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4CF21" w14:textId="74EF8660" w:rsidR="00AB1AC0" w:rsidRPr="00710BC0" w:rsidRDefault="002821B3" w:rsidP="002821B3">
      <w:pPr>
        <w:spacing w:after="50" w:line="254" w:lineRule="auto"/>
        <w:jc w:val="right"/>
        <w:rPr>
          <w:rFonts w:cs="Arial"/>
          <w:bCs/>
          <w:noProof/>
          <w:sz w:val="24"/>
          <w:szCs w:val="24"/>
          <w:u w:val="single"/>
          <w:lang w:val="mn-MN"/>
        </w:rPr>
      </w:pPr>
      <w:r w:rsidRPr="00710BC0">
        <w:rPr>
          <w:rFonts w:cs="Arial"/>
          <w:bCs/>
          <w:noProof/>
          <w:sz w:val="24"/>
          <w:szCs w:val="24"/>
          <w:u w:val="single"/>
          <w:lang w:val="mn-MN"/>
        </w:rPr>
        <w:t>Төсөл</w:t>
      </w:r>
    </w:p>
    <w:p w14:paraId="6E22CA0D" w14:textId="77777777" w:rsidR="002821B3" w:rsidRPr="00710BC0" w:rsidRDefault="002821B3">
      <w:pPr>
        <w:spacing w:after="50" w:line="254" w:lineRule="auto"/>
        <w:jc w:val="center"/>
        <w:rPr>
          <w:rFonts w:cs="Arial"/>
          <w:noProof/>
          <w:sz w:val="24"/>
          <w:szCs w:val="24"/>
          <w:lang w:val="mn-MN"/>
        </w:rPr>
      </w:pPr>
    </w:p>
    <w:p w14:paraId="272AF0D1" w14:textId="456B0F48" w:rsidR="00AB1AC0" w:rsidRPr="00710BC0" w:rsidRDefault="00613FB1">
      <w:pPr>
        <w:spacing w:after="50" w:line="254" w:lineRule="auto"/>
        <w:jc w:val="center"/>
        <w:rPr>
          <w:rFonts w:cs="Arial"/>
          <w:b/>
          <w:noProof/>
          <w:sz w:val="24"/>
          <w:szCs w:val="24"/>
          <w:lang w:val="mn-MN"/>
        </w:rPr>
      </w:pPr>
      <w:r w:rsidRPr="00710BC0">
        <w:rPr>
          <w:rFonts w:cs="Arial"/>
          <w:b/>
          <w:noProof/>
          <w:sz w:val="24"/>
          <w:szCs w:val="24"/>
          <w:lang w:val="mn-MN"/>
        </w:rPr>
        <w:t>МОНГОЛ УЛСЫН ЗАСГИЙН ГАЗРЫН ТОГТООЛ</w:t>
      </w:r>
    </w:p>
    <w:p w14:paraId="373611C0" w14:textId="1AA3A071" w:rsidR="002821B3" w:rsidRPr="00710BC0" w:rsidRDefault="002821B3">
      <w:pPr>
        <w:spacing w:after="50" w:line="254" w:lineRule="auto"/>
        <w:jc w:val="center"/>
        <w:rPr>
          <w:rFonts w:cs="Arial"/>
          <w:b/>
          <w:noProof/>
          <w:sz w:val="24"/>
          <w:szCs w:val="24"/>
          <w:lang w:val="mn-MN"/>
        </w:rPr>
      </w:pPr>
    </w:p>
    <w:p w14:paraId="124EE18D" w14:textId="772F912C" w:rsidR="002821B3" w:rsidRPr="00710BC0" w:rsidRDefault="002821B3">
      <w:pPr>
        <w:spacing w:after="50" w:line="254" w:lineRule="auto"/>
        <w:jc w:val="center"/>
        <w:rPr>
          <w:rFonts w:cs="Arial"/>
          <w:b/>
          <w:noProof/>
          <w:sz w:val="24"/>
          <w:szCs w:val="24"/>
          <w:lang w:val="mn-MN"/>
        </w:rPr>
      </w:pPr>
      <w:r w:rsidRPr="00710BC0">
        <w:rPr>
          <w:rFonts w:cs="Arial"/>
          <w:b/>
          <w:noProof/>
          <w:sz w:val="24"/>
          <w:szCs w:val="24"/>
          <w:lang w:val="mn-MN"/>
        </w:rPr>
        <w:t>ЖУРАМ БАТЛАХ ТУХАЙ</w:t>
      </w:r>
    </w:p>
    <w:p w14:paraId="64F853E5" w14:textId="77777777" w:rsidR="002821B3" w:rsidRPr="00710BC0" w:rsidRDefault="002821B3" w:rsidP="002821B3">
      <w:pPr>
        <w:spacing w:after="50" w:line="254" w:lineRule="auto"/>
        <w:rPr>
          <w:rFonts w:cs="Arial"/>
          <w:noProof/>
          <w:sz w:val="24"/>
          <w:szCs w:val="24"/>
          <w:lang w:val="mn-MN"/>
        </w:rPr>
      </w:pPr>
    </w:p>
    <w:p w14:paraId="2553F6C6" w14:textId="682AD835" w:rsidR="002821B3" w:rsidRPr="00710BC0" w:rsidRDefault="00613FB1" w:rsidP="002821B3">
      <w:pPr>
        <w:spacing w:after="50" w:line="254" w:lineRule="auto"/>
        <w:rPr>
          <w:rFonts w:cs="Arial"/>
          <w:i/>
          <w:iCs/>
          <w:noProof/>
          <w:sz w:val="22"/>
          <w:lang w:val="mn-MN"/>
        </w:rPr>
      </w:pPr>
      <w:r w:rsidRPr="00710BC0">
        <w:rPr>
          <w:rFonts w:cs="Arial"/>
          <w:i/>
          <w:iCs/>
          <w:noProof/>
          <w:sz w:val="22"/>
          <w:lang w:val="mn-MN"/>
        </w:rPr>
        <w:t xml:space="preserve">20… оны … дугаар сарын …-ны өдөр      </w:t>
      </w:r>
      <w:r w:rsidR="002821B3" w:rsidRPr="00710BC0">
        <w:rPr>
          <w:rFonts w:cs="Arial"/>
          <w:i/>
          <w:iCs/>
          <w:noProof/>
          <w:sz w:val="22"/>
          <w:lang w:val="mn-MN"/>
        </w:rPr>
        <w:tab/>
      </w:r>
      <w:r w:rsidR="002821B3" w:rsidRPr="00710BC0">
        <w:rPr>
          <w:rFonts w:cs="Arial"/>
          <w:i/>
          <w:iCs/>
          <w:noProof/>
          <w:sz w:val="22"/>
          <w:lang w:val="mn-MN"/>
        </w:rPr>
        <w:tab/>
      </w:r>
      <w:r w:rsidR="002821B3" w:rsidRPr="00710BC0">
        <w:rPr>
          <w:rFonts w:cs="Arial"/>
          <w:i/>
          <w:iCs/>
          <w:noProof/>
          <w:sz w:val="22"/>
          <w:lang w:val="mn-MN"/>
        </w:rPr>
        <w:tab/>
      </w:r>
      <w:r w:rsidRPr="00710BC0">
        <w:rPr>
          <w:rFonts w:cs="Arial"/>
          <w:i/>
          <w:iCs/>
          <w:noProof/>
          <w:sz w:val="22"/>
          <w:lang w:val="mn-MN"/>
        </w:rPr>
        <w:t xml:space="preserve">  </w:t>
      </w:r>
      <w:r w:rsidR="002821B3" w:rsidRPr="00710BC0">
        <w:rPr>
          <w:rFonts w:cs="Arial"/>
          <w:i/>
          <w:iCs/>
          <w:noProof/>
          <w:sz w:val="22"/>
          <w:lang w:val="mn-MN"/>
        </w:rPr>
        <w:t xml:space="preserve">           Улаанбаатар хот           </w:t>
      </w:r>
      <w:r w:rsidRPr="00710BC0">
        <w:rPr>
          <w:rFonts w:cs="Arial"/>
          <w:i/>
          <w:iCs/>
          <w:noProof/>
          <w:sz w:val="22"/>
          <w:lang w:val="mn-MN"/>
        </w:rPr>
        <w:t xml:space="preserve">     </w:t>
      </w:r>
    </w:p>
    <w:p w14:paraId="1AF7C34D" w14:textId="77777777" w:rsidR="002821B3" w:rsidRPr="00710BC0" w:rsidRDefault="00613FB1" w:rsidP="002821B3">
      <w:pPr>
        <w:spacing w:after="50" w:line="254" w:lineRule="auto"/>
        <w:rPr>
          <w:rFonts w:cs="Arial"/>
          <w:i/>
          <w:iCs/>
          <w:noProof/>
          <w:sz w:val="22"/>
          <w:lang w:val="mn-MN"/>
        </w:rPr>
      </w:pPr>
      <w:r w:rsidRPr="00710BC0">
        <w:rPr>
          <w:rFonts w:cs="Arial"/>
          <w:i/>
          <w:iCs/>
          <w:noProof/>
          <w:sz w:val="22"/>
          <w:lang w:val="mn-MN"/>
        </w:rPr>
        <w:t xml:space="preserve">  </w:t>
      </w:r>
      <w:r w:rsidR="002821B3" w:rsidRPr="00710BC0">
        <w:rPr>
          <w:rFonts w:cs="Arial"/>
          <w:i/>
          <w:iCs/>
          <w:noProof/>
          <w:sz w:val="22"/>
          <w:lang w:val="mn-MN"/>
        </w:rPr>
        <w:tab/>
      </w:r>
      <w:r w:rsidR="002821B3" w:rsidRPr="00710BC0">
        <w:rPr>
          <w:rFonts w:cs="Arial"/>
          <w:i/>
          <w:iCs/>
          <w:noProof/>
          <w:sz w:val="22"/>
          <w:lang w:val="mn-MN"/>
        </w:rPr>
        <w:tab/>
      </w:r>
      <w:r w:rsidR="002821B3" w:rsidRPr="00710BC0">
        <w:rPr>
          <w:rFonts w:cs="Arial"/>
          <w:i/>
          <w:iCs/>
          <w:noProof/>
          <w:sz w:val="22"/>
          <w:lang w:val="mn-MN"/>
        </w:rPr>
        <w:tab/>
      </w:r>
      <w:r w:rsidR="002821B3" w:rsidRPr="00710BC0">
        <w:rPr>
          <w:rFonts w:cs="Arial"/>
          <w:i/>
          <w:iCs/>
          <w:noProof/>
          <w:sz w:val="22"/>
          <w:lang w:val="mn-MN"/>
        </w:rPr>
        <w:tab/>
      </w:r>
      <w:r w:rsidR="002821B3" w:rsidRPr="00710BC0">
        <w:rPr>
          <w:rFonts w:cs="Arial"/>
          <w:i/>
          <w:iCs/>
          <w:noProof/>
          <w:sz w:val="22"/>
          <w:lang w:val="mn-MN"/>
        </w:rPr>
        <w:tab/>
      </w:r>
    </w:p>
    <w:p w14:paraId="1A08263D" w14:textId="1CECA999" w:rsidR="002821B3" w:rsidRPr="00710BC0" w:rsidRDefault="002821B3" w:rsidP="002821B3">
      <w:pPr>
        <w:spacing w:after="50" w:line="254" w:lineRule="auto"/>
        <w:jc w:val="center"/>
        <w:rPr>
          <w:rFonts w:cs="Arial"/>
          <w:b/>
          <w:i/>
          <w:iCs/>
          <w:noProof/>
          <w:sz w:val="22"/>
          <w:lang w:val="mn-MN"/>
        </w:rPr>
      </w:pPr>
      <w:r w:rsidRPr="00710BC0">
        <w:rPr>
          <w:rFonts w:cs="Arial"/>
          <w:i/>
          <w:iCs/>
          <w:noProof/>
          <w:sz w:val="22"/>
          <w:lang w:val="mn-MN"/>
        </w:rPr>
        <w:t>Дугаар …</w:t>
      </w:r>
    </w:p>
    <w:p w14:paraId="0154EEA7" w14:textId="77777777" w:rsidR="002821B3" w:rsidRPr="00710BC0" w:rsidRDefault="002821B3">
      <w:pPr>
        <w:spacing w:after="50" w:line="254" w:lineRule="auto"/>
        <w:jc w:val="center"/>
        <w:rPr>
          <w:rFonts w:cs="Arial"/>
          <w:b/>
          <w:noProof/>
          <w:sz w:val="24"/>
          <w:szCs w:val="24"/>
          <w:lang w:val="mn-MN"/>
        </w:rPr>
      </w:pPr>
    </w:p>
    <w:p w14:paraId="0B75CBC7" w14:textId="42E65DA7" w:rsidR="00AB1AC0" w:rsidRPr="00710BC0" w:rsidRDefault="00AB1AC0">
      <w:pPr>
        <w:spacing w:after="50" w:line="254" w:lineRule="auto"/>
        <w:jc w:val="center"/>
        <w:rPr>
          <w:rFonts w:cs="Arial"/>
          <w:noProof/>
          <w:sz w:val="24"/>
          <w:szCs w:val="24"/>
          <w:lang w:val="mn-MN"/>
        </w:rPr>
      </w:pPr>
    </w:p>
    <w:p w14:paraId="41173FD3" w14:textId="7FB64FCC" w:rsidR="00AB1AC0" w:rsidRPr="00710BC0" w:rsidRDefault="00613FB1" w:rsidP="002821B3">
      <w:pPr>
        <w:spacing w:after="50" w:line="254" w:lineRule="auto"/>
        <w:ind w:firstLine="567"/>
        <w:jc w:val="both"/>
        <w:rPr>
          <w:rFonts w:cs="Arial"/>
          <w:noProof/>
          <w:sz w:val="24"/>
          <w:szCs w:val="24"/>
          <w:lang w:val="mn-MN"/>
        </w:rPr>
      </w:pPr>
      <w:r w:rsidRPr="00710BC0">
        <w:rPr>
          <w:rFonts w:cs="Arial"/>
          <w:noProof/>
          <w:sz w:val="24"/>
          <w:szCs w:val="24"/>
          <w:lang w:val="mn-MN"/>
        </w:rPr>
        <w:t>Монгол Улсын Засгийн газрын тухай хуулийн 30 дугаар зүйлийн 1 дэх хэсэг, Гэр бүлийн тухай хуулийн 6.2-т заасныг тус тус үндэслэн Монгол Улсын Засгийн газраас ТОГТООХ нь:</w:t>
      </w:r>
    </w:p>
    <w:p w14:paraId="102033A2" w14:textId="77777777" w:rsidR="00967B3F" w:rsidRPr="00710BC0" w:rsidRDefault="00967B3F" w:rsidP="002821B3">
      <w:pPr>
        <w:spacing w:after="50" w:line="254" w:lineRule="auto"/>
        <w:ind w:firstLine="567"/>
        <w:jc w:val="both"/>
        <w:rPr>
          <w:rFonts w:cs="Arial"/>
          <w:noProof/>
          <w:sz w:val="24"/>
          <w:szCs w:val="24"/>
          <w:lang w:val="mn-MN"/>
        </w:rPr>
      </w:pPr>
    </w:p>
    <w:p w14:paraId="33F853C6" w14:textId="77777777" w:rsidR="00AB1AC0" w:rsidRPr="00710BC0" w:rsidRDefault="00613FB1" w:rsidP="002821B3">
      <w:pPr>
        <w:spacing w:after="50" w:line="254" w:lineRule="auto"/>
        <w:ind w:firstLine="567"/>
        <w:jc w:val="both"/>
        <w:rPr>
          <w:rFonts w:cs="Arial"/>
          <w:noProof/>
          <w:sz w:val="24"/>
          <w:szCs w:val="24"/>
          <w:lang w:val="mn-MN"/>
        </w:rPr>
      </w:pPr>
      <w:r w:rsidRPr="00710BC0">
        <w:rPr>
          <w:rFonts w:cs="Arial"/>
          <w:noProof/>
          <w:sz w:val="24"/>
          <w:szCs w:val="24"/>
          <w:lang w:val="mn-MN"/>
        </w:rPr>
        <w:t>1. “Анх удаа гэрлэхийг хүсэгчдэд гэр бүлийн боловсрол олгох сургалтыг зохион байгуулах, сургалтад хамруулах журам”-ыг 1 дүгээр хавсралтаар, “Гэр бүлийн боловсролын сургалтын хөтөлбөр”-ийг 2 дугаар хавсралтаар, “Сургалтад хамрагдсан тухай цахим баталгааны мэдээллийн загвар”-ыг 3 дугаар хавсралтаар тус тус баталсугай.</w:t>
      </w:r>
    </w:p>
    <w:p w14:paraId="58B2AFC4" w14:textId="46EC3DC3" w:rsidR="00AB1AC0" w:rsidRPr="00710BC0" w:rsidRDefault="00613FB1" w:rsidP="002821B3">
      <w:pPr>
        <w:spacing w:after="50" w:line="254" w:lineRule="auto"/>
        <w:ind w:firstLine="567"/>
        <w:jc w:val="both"/>
        <w:rPr>
          <w:rFonts w:cs="Arial"/>
          <w:noProof/>
          <w:sz w:val="24"/>
          <w:szCs w:val="24"/>
          <w:lang w:val="mn-MN"/>
        </w:rPr>
      </w:pPr>
      <w:r w:rsidRPr="00710BC0">
        <w:rPr>
          <w:rFonts w:cs="Arial"/>
          <w:noProof/>
          <w:sz w:val="24"/>
          <w:szCs w:val="24"/>
          <w:lang w:val="mn-MN"/>
        </w:rPr>
        <w:t xml:space="preserve">2. Журам, хөтөлбөрийн хэрэгжилтийг нэгдсэн удирдлага, арга зүйгээр хангаж, сургагч багшийг бэлтгэх, сургалтын цахим системийг хөгжүүлэх, аймаг, дүүргийн хүүхэд, гэр бүлийн хөгжлийн асуудал хариуцсан байгууллагын үйл ажиллагаанд хяналт-шинжилгээ, үнэлгээ хийхийг </w:t>
      </w:r>
      <w:r w:rsidR="001D6ABA" w:rsidRPr="00710BC0">
        <w:rPr>
          <w:rFonts w:cs="Arial"/>
          <w:noProof/>
          <w:sz w:val="24"/>
          <w:szCs w:val="24"/>
          <w:lang w:val="mn-MN"/>
        </w:rPr>
        <w:t xml:space="preserve">Боловсролын сайд Л.Энх-Амгалан, </w:t>
      </w:r>
      <w:r w:rsidR="001D6ABA" w:rsidRPr="00710BC0">
        <w:rPr>
          <w:rFonts w:cs="Arial"/>
          <w:noProof/>
          <w:color w:val="333333"/>
          <w:sz w:val="24"/>
          <w:szCs w:val="24"/>
          <w:shd w:val="clear" w:color="auto" w:fill="FFFFFF"/>
          <w:lang w:val="mn-MN"/>
        </w:rPr>
        <w:t>Гэр бүл, хөдөлмөр, нийгмийн хамгааллын сайд Т.Аубакир нарт</w:t>
      </w:r>
      <w:r w:rsidRPr="00710BC0">
        <w:rPr>
          <w:rFonts w:cs="Arial"/>
          <w:noProof/>
          <w:sz w:val="24"/>
          <w:szCs w:val="24"/>
          <w:lang w:val="mn-MN"/>
        </w:rPr>
        <w:t xml:space="preserve"> даалгасугай.</w:t>
      </w:r>
    </w:p>
    <w:p w14:paraId="5A0DCE10" w14:textId="71F0D071" w:rsidR="00AB1AC0" w:rsidRPr="00710BC0" w:rsidRDefault="00613FB1" w:rsidP="002821B3">
      <w:pPr>
        <w:spacing w:after="50" w:line="254" w:lineRule="auto"/>
        <w:ind w:firstLine="567"/>
        <w:jc w:val="both"/>
        <w:rPr>
          <w:rFonts w:cs="Arial"/>
          <w:noProof/>
          <w:sz w:val="24"/>
          <w:szCs w:val="24"/>
          <w:lang w:val="mn-MN"/>
        </w:rPr>
      </w:pPr>
      <w:r w:rsidRPr="00710BC0">
        <w:rPr>
          <w:rFonts w:cs="Arial"/>
          <w:noProof/>
          <w:sz w:val="24"/>
          <w:szCs w:val="24"/>
          <w:lang w:val="mn-MN"/>
        </w:rPr>
        <w:t xml:space="preserve">3. Сургалтын агуулгыг боловсролын бодлого, насанд хүрэгчдийн сургалтын арга зүйтэй уялдуулах, сургагч багш бэлтгэхэд мэргэжил, арга зүйн дэмжлэг үзүүлэхийг </w:t>
      </w:r>
      <w:r w:rsidR="001D6ABA" w:rsidRPr="00710BC0">
        <w:rPr>
          <w:rFonts w:cs="Arial"/>
          <w:noProof/>
          <w:sz w:val="24"/>
          <w:szCs w:val="24"/>
          <w:lang w:val="mn-MN"/>
        </w:rPr>
        <w:t>Б</w:t>
      </w:r>
      <w:r w:rsidRPr="00710BC0">
        <w:rPr>
          <w:rFonts w:cs="Arial"/>
          <w:noProof/>
          <w:sz w:val="24"/>
          <w:szCs w:val="24"/>
          <w:lang w:val="mn-MN"/>
        </w:rPr>
        <w:t xml:space="preserve">оловсролын </w:t>
      </w:r>
      <w:r w:rsidR="001D6ABA" w:rsidRPr="00710BC0">
        <w:rPr>
          <w:rFonts w:cs="Arial"/>
          <w:noProof/>
          <w:sz w:val="24"/>
          <w:szCs w:val="24"/>
          <w:lang w:val="mn-MN"/>
        </w:rPr>
        <w:t>сайд Л.Энх-Амгаланд</w:t>
      </w:r>
      <w:r w:rsidRPr="00710BC0">
        <w:rPr>
          <w:rFonts w:cs="Arial"/>
          <w:noProof/>
          <w:sz w:val="24"/>
          <w:szCs w:val="24"/>
          <w:lang w:val="mn-MN"/>
        </w:rPr>
        <w:t xml:space="preserve"> даалгасугай.</w:t>
      </w:r>
    </w:p>
    <w:p w14:paraId="5EA7302D" w14:textId="4B1D669C" w:rsidR="00AB1AC0" w:rsidRPr="00710BC0" w:rsidRDefault="00613FB1" w:rsidP="002821B3">
      <w:pPr>
        <w:spacing w:after="50" w:line="254" w:lineRule="auto"/>
        <w:ind w:firstLine="567"/>
        <w:jc w:val="both"/>
        <w:rPr>
          <w:rFonts w:cs="Arial"/>
          <w:noProof/>
          <w:sz w:val="24"/>
          <w:szCs w:val="24"/>
          <w:lang w:val="mn-MN"/>
        </w:rPr>
      </w:pPr>
      <w:r w:rsidRPr="00710BC0">
        <w:rPr>
          <w:rFonts w:cs="Arial"/>
          <w:noProof/>
          <w:sz w:val="24"/>
          <w:szCs w:val="24"/>
          <w:lang w:val="mn-MN"/>
        </w:rPr>
        <w:t xml:space="preserve">4. Сургалтад хамрагдсан тухай цахим баталгааг иргэний улсын бүртгэлийн болон төрийн үйлчилгээний цахим системтэй холбох арга хэмжээг </w:t>
      </w:r>
      <w:r w:rsidR="001D6ABA" w:rsidRPr="00710BC0">
        <w:rPr>
          <w:rFonts w:cs="Arial"/>
          <w:noProof/>
          <w:sz w:val="24"/>
          <w:szCs w:val="24"/>
          <w:lang w:val="mn-MN"/>
        </w:rPr>
        <w:t>Хууль зүй, дотоод хэргийн сайд Г.Тэмүүлэн,</w:t>
      </w:r>
      <w:r w:rsidRPr="00710BC0">
        <w:rPr>
          <w:rFonts w:cs="Arial"/>
          <w:noProof/>
          <w:sz w:val="24"/>
          <w:szCs w:val="24"/>
          <w:lang w:val="mn-MN"/>
        </w:rPr>
        <w:t xml:space="preserve"> </w:t>
      </w:r>
      <w:r w:rsidR="001D6ABA" w:rsidRPr="00710BC0">
        <w:rPr>
          <w:rFonts w:cs="Arial"/>
          <w:noProof/>
          <w:sz w:val="24"/>
          <w:szCs w:val="24"/>
          <w:lang w:val="mn-MN"/>
        </w:rPr>
        <w:t>Ц</w:t>
      </w:r>
      <w:r w:rsidRPr="00710BC0">
        <w:rPr>
          <w:rFonts w:cs="Arial"/>
          <w:noProof/>
          <w:sz w:val="24"/>
          <w:szCs w:val="24"/>
          <w:lang w:val="mn-MN"/>
        </w:rPr>
        <w:t>ахим хөгжил,</w:t>
      </w:r>
      <w:r w:rsidR="001D6ABA" w:rsidRPr="00710BC0">
        <w:rPr>
          <w:rFonts w:cs="Arial"/>
          <w:noProof/>
          <w:sz w:val="24"/>
          <w:szCs w:val="24"/>
          <w:lang w:val="mn-MN"/>
        </w:rPr>
        <w:t xml:space="preserve"> инновац,</w:t>
      </w:r>
      <w:r w:rsidRPr="00710BC0">
        <w:rPr>
          <w:rFonts w:cs="Arial"/>
          <w:noProof/>
          <w:sz w:val="24"/>
          <w:szCs w:val="24"/>
          <w:lang w:val="mn-MN"/>
        </w:rPr>
        <w:t xml:space="preserve"> харилцаа холбооны </w:t>
      </w:r>
      <w:r w:rsidR="001D6ABA" w:rsidRPr="00710BC0">
        <w:rPr>
          <w:rFonts w:cs="Arial"/>
          <w:noProof/>
          <w:sz w:val="24"/>
          <w:szCs w:val="24"/>
          <w:lang w:val="mn-MN"/>
        </w:rPr>
        <w:t>сайд Ч.Номин</w:t>
      </w:r>
      <w:r w:rsidRPr="00710BC0">
        <w:rPr>
          <w:rFonts w:cs="Arial"/>
          <w:noProof/>
          <w:sz w:val="24"/>
          <w:szCs w:val="24"/>
          <w:lang w:val="mn-MN"/>
        </w:rPr>
        <w:t xml:space="preserve"> нарт хамтран зохион байгуулахыг даалгасугай.</w:t>
      </w:r>
    </w:p>
    <w:p w14:paraId="4EF00B8F" w14:textId="2808EE9F" w:rsidR="00AB1AC0" w:rsidRPr="00710BC0" w:rsidRDefault="00613FB1" w:rsidP="002821B3">
      <w:pPr>
        <w:spacing w:after="50" w:line="254" w:lineRule="auto"/>
        <w:ind w:firstLine="567"/>
        <w:jc w:val="both"/>
        <w:rPr>
          <w:rFonts w:cs="Arial"/>
          <w:noProof/>
          <w:sz w:val="24"/>
          <w:szCs w:val="24"/>
          <w:lang w:val="mn-MN"/>
        </w:rPr>
      </w:pPr>
      <w:r w:rsidRPr="00710BC0">
        <w:rPr>
          <w:rFonts w:cs="Arial"/>
          <w:noProof/>
          <w:sz w:val="24"/>
          <w:szCs w:val="24"/>
          <w:lang w:val="mn-MN"/>
        </w:rPr>
        <w:t>5. Энэхүү тогтоолыг хэрэгжүүлэхэд шаардагдах зардлыг жил бүрийн батлагдсан төсөвт багтаан санхүүжүүлэх,</w:t>
      </w:r>
      <w:r w:rsidR="008C43BD" w:rsidRPr="00710BC0">
        <w:rPr>
          <w:rFonts w:cs="Arial"/>
          <w:noProof/>
          <w:sz w:val="24"/>
          <w:szCs w:val="24"/>
          <w:lang w:val="mn-MN"/>
        </w:rPr>
        <w:t xml:space="preserve"> </w:t>
      </w:r>
      <w:r w:rsidRPr="00710BC0">
        <w:rPr>
          <w:rFonts w:cs="Arial"/>
          <w:noProof/>
          <w:sz w:val="24"/>
          <w:szCs w:val="24"/>
          <w:lang w:val="mn-MN"/>
        </w:rPr>
        <w:t xml:space="preserve">төсвийн төсөлд тусгах арга хэмжээ авахыг </w:t>
      </w:r>
      <w:r w:rsidR="001D6ABA" w:rsidRPr="00710BC0">
        <w:rPr>
          <w:rFonts w:cs="Arial"/>
          <w:noProof/>
          <w:color w:val="333333"/>
          <w:sz w:val="24"/>
          <w:szCs w:val="24"/>
          <w:shd w:val="clear" w:color="auto" w:fill="FFFFFF"/>
          <w:lang w:val="mn-MN"/>
        </w:rPr>
        <w:t>Гэр бүл, хөдөлмөр, нийгмийн хамгааллын сайд Т.Аубакир</w:t>
      </w:r>
      <w:r w:rsidRPr="00710BC0">
        <w:rPr>
          <w:rFonts w:cs="Arial"/>
          <w:noProof/>
          <w:sz w:val="24"/>
          <w:szCs w:val="24"/>
          <w:lang w:val="mn-MN"/>
        </w:rPr>
        <w:t>, аймаг, нийслэлийн Засаг дарга нарт даалгасугай.</w:t>
      </w:r>
    </w:p>
    <w:p w14:paraId="748707A3" w14:textId="78C6E13A" w:rsidR="00AB1AC0" w:rsidRPr="00710BC0" w:rsidRDefault="00AA2E98" w:rsidP="002821B3">
      <w:pPr>
        <w:spacing w:after="50" w:line="254" w:lineRule="auto"/>
        <w:ind w:firstLine="567"/>
        <w:jc w:val="both"/>
        <w:rPr>
          <w:rFonts w:cs="Arial"/>
          <w:noProof/>
          <w:sz w:val="24"/>
          <w:szCs w:val="24"/>
          <w:lang w:val="mn-MN"/>
        </w:rPr>
      </w:pPr>
      <w:r w:rsidRPr="00710BC0">
        <w:rPr>
          <w:rFonts w:cs="Arial"/>
          <w:noProof/>
          <w:sz w:val="24"/>
          <w:szCs w:val="24"/>
          <w:lang w:val="mn-MN"/>
        </w:rPr>
        <w:t>6</w:t>
      </w:r>
      <w:r w:rsidR="00613FB1" w:rsidRPr="00710BC0">
        <w:rPr>
          <w:rFonts w:cs="Arial"/>
          <w:noProof/>
          <w:sz w:val="24"/>
          <w:szCs w:val="24"/>
          <w:lang w:val="mn-MN"/>
        </w:rPr>
        <w:t>. Энэ тогтоолыг Гэр бүлийн тухай хууль хүчин төгөлдөр болсон өдрөөс эхлэн дагаж мөрдсүгэй.</w:t>
      </w:r>
    </w:p>
    <w:p w14:paraId="32F234A0" w14:textId="77777777" w:rsidR="00AA2E98" w:rsidRPr="00710BC0" w:rsidRDefault="00AA2E98" w:rsidP="002821B3">
      <w:pPr>
        <w:spacing w:after="50" w:line="254" w:lineRule="auto"/>
        <w:jc w:val="both"/>
        <w:rPr>
          <w:rFonts w:cs="Arial"/>
          <w:b/>
          <w:noProof/>
          <w:sz w:val="24"/>
          <w:szCs w:val="24"/>
          <w:lang w:val="mn-MN"/>
        </w:rPr>
      </w:pPr>
    </w:p>
    <w:p w14:paraId="27201AFF" w14:textId="77777777" w:rsidR="00AA2E98" w:rsidRPr="00710BC0" w:rsidRDefault="00AA2E98" w:rsidP="002821B3">
      <w:pPr>
        <w:spacing w:after="50" w:line="254" w:lineRule="auto"/>
        <w:jc w:val="both"/>
        <w:rPr>
          <w:rFonts w:cs="Arial"/>
          <w:bCs/>
          <w:noProof/>
          <w:sz w:val="24"/>
          <w:szCs w:val="24"/>
          <w:lang w:val="mn-MN"/>
        </w:rPr>
      </w:pPr>
    </w:p>
    <w:p w14:paraId="61897E77" w14:textId="77777777" w:rsidR="00AA2E98" w:rsidRPr="00710BC0" w:rsidRDefault="00AA2E98" w:rsidP="002821B3">
      <w:pPr>
        <w:spacing w:after="50" w:line="254" w:lineRule="auto"/>
        <w:jc w:val="both"/>
        <w:rPr>
          <w:rFonts w:cs="Arial"/>
          <w:bCs/>
          <w:noProof/>
          <w:sz w:val="24"/>
          <w:szCs w:val="24"/>
          <w:lang w:val="mn-MN"/>
        </w:rPr>
      </w:pPr>
    </w:p>
    <w:p w14:paraId="7B3CFDA9" w14:textId="38B1E245" w:rsidR="00AB1AC0" w:rsidRPr="00710BC0" w:rsidRDefault="00613FB1" w:rsidP="002821B3">
      <w:pPr>
        <w:spacing w:after="50" w:line="254" w:lineRule="auto"/>
        <w:jc w:val="both"/>
        <w:rPr>
          <w:rFonts w:cs="Arial"/>
          <w:bCs/>
          <w:noProof/>
          <w:sz w:val="24"/>
          <w:szCs w:val="24"/>
          <w:lang w:val="mn-MN"/>
        </w:rPr>
      </w:pPr>
      <w:r w:rsidRPr="00710BC0">
        <w:rPr>
          <w:rFonts w:cs="Arial"/>
          <w:bCs/>
          <w:noProof/>
          <w:sz w:val="24"/>
          <w:szCs w:val="24"/>
          <w:lang w:val="mn-MN"/>
        </w:rPr>
        <w:t xml:space="preserve">МОНГОЛ УЛСЫН ЕРӨНХИЙ САЙД                        </w:t>
      </w:r>
      <w:r w:rsidR="00AA2E98" w:rsidRPr="00710BC0">
        <w:rPr>
          <w:rFonts w:cs="Arial"/>
          <w:bCs/>
          <w:noProof/>
          <w:sz w:val="24"/>
          <w:szCs w:val="24"/>
          <w:lang w:val="mn-MN"/>
        </w:rPr>
        <w:t xml:space="preserve">  </w:t>
      </w:r>
      <w:r w:rsidRPr="00710BC0">
        <w:rPr>
          <w:rFonts w:cs="Arial"/>
          <w:bCs/>
          <w:noProof/>
          <w:sz w:val="24"/>
          <w:szCs w:val="24"/>
          <w:lang w:val="mn-MN"/>
        </w:rPr>
        <w:t xml:space="preserve"> ................................</w:t>
      </w:r>
    </w:p>
    <w:p w14:paraId="081DA251" w14:textId="77777777" w:rsidR="00AA2E98" w:rsidRPr="00710BC0" w:rsidRDefault="00AA2E98" w:rsidP="002821B3">
      <w:pPr>
        <w:spacing w:after="50" w:line="254" w:lineRule="auto"/>
        <w:jc w:val="both"/>
        <w:rPr>
          <w:rFonts w:cs="Arial"/>
          <w:bCs/>
          <w:noProof/>
          <w:sz w:val="24"/>
          <w:szCs w:val="24"/>
          <w:lang w:val="mn-MN"/>
        </w:rPr>
      </w:pPr>
    </w:p>
    <w:p w14:paraId="6DDC2990" w14:textId="155EB8AE" w:rsidR="00AB1AC0" w:rsidRPr="00710BC0" w:rsidRDefault="00613FB1" w:rsidP="00AA2E98">
      <w:pPr>
        <w:spacing w:after="50" w:line="254" w:lineRule="auto"/>
        <w:rPr>
          <w:rFonts w:cs="Arial"/>
          <w:bCs/>
          <w:noProof/>
          <w:sz w:val="24"/>
          <w:szCs w:val="24"/>
          <w:lang w:val="mn-MN"/>
        </w:rPr>
      </w:pPr>
      <w:r w:rsidRPr="00710BC0">
        <w:rPr>
          <w:rFonts w:cs="Arial"/>
          <w:bCs/>
          <w:noProof/>
          <w:sz w:val="24"/>
          <w:szCs w:val="24"/>
          <w:lang w:val="mn-MN"/>
        </w:rPr>
        <w:t>ГЭР БҮЛ, ХӨДӨЛМӨР, НИЙГМИЙН</w:t>
      </w:r>
      <w:r w:rsidRPr="00710BC0">
        <w:rPr>
          <w:rFonts w:cs="Arial"/>
          <w:bCs/>
          <w:noProof/>
          <w:sz w:val="24"/>
          <w:szCs w:val="24"/>
          <w:lang w:val="mn-MN"/>
        </w:rPr>
        <w:br/>
        <w:t xml:space="preserve">ХАМГААЛЛЫН САЙД                            </w:t>
      </w:r>
      <w:r w:rsidR="00AA2E98" w:rsidRPr="00710BC0">
        <w:rPr>
          <w:rFonts w:cs="Arial"/>
          <w:bCs/>
          <w:noProof/>
          <w:sz w:val="24"/>
          <w:szCs w:val="24"/>
          <w:lang w:val="mn-MN"/>
        </w:rPr>
        <w:tab/>
      </w:r>
      <w:r w:rsidRPr="00710BC0">
        <w:rPr>
          <w:rFonts w:cs="Arial"/>
          <w:bCs/>
          <w:noProof/>
          <w:sz w:val="24"/>
          <w:szCs w:val="24"/>
          <w:lang w:val="mn-MN"/>
        </w:rPr>
        <w:t xml:space="preserve">     </w:t>
      </w:r>
      <w:r w:rsidR="00AA2E98" w:rsidRPr="00710BC0">
        <w:rPr>
          <w:rFonts w:cs="Arial"/>
          <w:bCs/>
          <w:noProof/>
          <w:sz w:val="24"/>
          <w:szCs w:val="24"/>
          <w:lang w:val="mn-MN"/>
        </w:rPr>
        <w:tab/>
      </w:r>
      <w:r w:rsidR="00AA2E98" w:rsidRPr="00710BC0">
        <w:rPr>
          <w:rFonts w:cs="Arial"/>
          <w:bCs/>
          <w:noProof/>
          <w:sz w:val="24"/>
          <w:szCs w:val="24"/>
          <w:lang w:val="mn-MN"/>
        </w:rPr>
        <w:tab/>
      </w:r>
      <w:r w:rsidRPr="00710BC0">
        <w:rPr>
          <w:rFonts w:cs="Arial"/>
          <w:bCs/>
          <w:noProof/>
          <w:sz w:val="24"/>
          <w:szCs w:val="24"/>
          <w:lang w:val="mn-MN"/>
        </w:rPr>
        <w:t>................................</w:t>
      </w:r>
    </w:p>
    <w:p w14:paraId="79C9E5B7" w14:textId="77777777" w:rsidR="00AB1AC0" w:rsidRPr="00710BC0" w:rsidRDefault="00613FB1">
      <w:pPr>
        <w:spacing w:after="50" w:line="254" w:lineRule="auto"/>
        <w:jc w:val="right"/>
        <w:rPr>
          <w:rFonts w:cs="Arial"/>
          <w:noProof/>
          <w:sz w:val="24"/>
          <w:szCs w:val="24"/>
          <w:lang w:val="mn-MN"/>
        </w:rPr>
      </w:pPr>
      <w:r w:rsidRPr="00710BC0">
        <w:rPr>
          <w:rFonts w:cs="Arial"/>
          <w:i/>
          <w:noProof/>
          <w:sz w:val="24"/>
          <w:szCs w:val="24"/>
          <w:lang w:val="mn-MN"/>
        </w:rPr>
        <w:lastRenderedPageBreak/>
        <w:t>Засгийн газрын 20… оны … дугаар</w:t>
      </w:r>
      <w:r w:rsidRPr="00710BC0">
        <w:rPr>
          <w:rFonts w:cs="Arial"/>
          <w:i/>
          <w:noProof/>
          <w:sz w:val="24"/>
          <w:szCs w:val="24"/>
          <w:lang w:val="mn-MN"/>
        </w:rPr>
        <w:br/>
        <w:t>тогтоолын 1 дүгээр хавсралт</w:t>
      </w:r>
    </w:p>
    <w:p w14:paraId="6D6920AF" w14:textId="77777777" w:rsidR="00B43839" w:rsidRPr="00710BC0" w:rsidRDefault="00B43839">
      <w:pPr>
        <w:spacing w:after="50" w:line="254" w:lineRule="auto"/>
        <w:jc w:val="center"/>
        <w:rPr>
          <w:rFonts w:cs="Arial"/>
          <w:b/>
          <w:noProof/>
          <w:sz w:val="24"/>
          <w:szCs w:val="24"/>
          <w:lang w:val="mn-MN"/>
        </w:rPr>
      </w:pPr>
    </w:p>
    <w:p w14:paraId="517EA8D9" w14:textId="7517CE16" w:rsidR="00AB1AC0" w:rsidRPr="00710BC0" w:rsidRDefault="00613FB1">
      <w:pPr>
        <w:spacing w:after="50" w:line="254" w:lineRule="auto"/>
        <w:jc w:val="center"/>
        <w:rPr>
          <w:rFonts w:cs="Arial"/>
          <w:b/>
          <w:noProof/>
          <w:sz w:val="24"/>
          <w:szCs w:val="24"/>
          <w:lang w:val="mn-MN"/>
        </w:rPr>
      </w:pPr>
      <w:r w:rsidRPr="00710BC0">
        <w:rPr>
          <w:rFonts w:cs="Arial"/>
          <w:b/>
          <w:noProof/>
          <w:sz w:val="24"/>
          <w:szCs w:val="24"/>
          <w:lang w:val="mn-MN"/>
        </w:rPr>
        <w:t>АНХ УДАА ГЭРЛЭХИЙГ ХҮСЭГЧДЭД ГЭР БҮЛИЙН БОЛОВСРОЛ ОЛГОХ СУРГАЛТЫГ ЗОХИОН БАЙГУУЛАХ СУРГАЛТАД ХАМРУУЛАХ ЖУРАМ</w:t>
      </w:r>
    </w:p>
    <w:p w14:paraId="2D4A0D37" w14:textId="77777777" w:rsidR="00B43839" w:rsidRPr="00710BC0" w:rsidRDefault="00B43839">
      <w:pPr>
        <w:spacing w:after="50" w:line="254" w:lineRule="auto"/>
        <w:jc w:val="center"/>
        <w:rPr>
          <w:rFonts w:cs="Arial"/>
          <w:noProof/>
          <w:sz w:val="24"/>
          <w:szCs w:val="24"/>
          <w:lang w:val="mn-MN"/>
        </w:rPr>
      </w:pPr>
    </w:p>
    <w:p w14:paraId="032060FB" w14:textId="4B33EDA3" w:rsidR="00AB1AC0" w:rsidRPr="00710BC0" w:rsidRDefault="00613FB1" w:rsidP="00B43839">
      <w:pPr>
        <w:pStyle w:val="Heading1"/>
        <w:spacing w:before="0" w:after="50" w:line="254" w:lineRule="auto"/>
        <w:jc w:val="both"/>
        <w:rPr>
          <w:rFonts w:ascii="Arial" w:hAnsi="Arial" w:cs="Arial"/>
          <w:noProof/>
          <w:sz w:val="24"/>
          <w:szCs w:val="24"/>
          <w:lang w:val="mn-MN"/>
        </w:rPr>
      </w:pPr>
      <w:r w:rsidRPr="00710BC0">
        <w:rPr>
          <w:rFonts w:ascii="Arial" w:hAnsi="Arial" w:cs="Arial"/>
          <w:b w:val="0"/>
          <w:noProof/>
          <w:sz w:val="24"/>
          <w:szCs w:val="24"/>
          <w:lang w:val="mn-MN"/>
        </w:rPr>
        <w:t>Нэг.Нийтлэг үндэслэл</w:t>
      </w:r>
    </w:p>
    <w:p w14:paraId="0C352FFD" w14:textId="07A10B73"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1.1.Энэ журмаар анх удаа гэрлэхийг хүсэгчдэд гэрлэлтээ бүртгүүлэхээс өмнө гэр бүлийн боловсрол олгох сургалтын агуулга, хэлбэр, зохион байгуулалт, хугацаа, сургалтад хамруулах, хамрагдсаныг баталгаажуулах, сургалтын чанарт хяналт тавихтай холбогдсон харилцааг зохицуулна.</w:t>
      </w:r>
    </w:p>
    <w:p w14:paraId="6F7EB63B" w14:textId="4840E09E"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1.2.Сургалтын зорилго нь гэрлэхийг хүсэгчдэд гэр бүлийн харилцаа, гэр бүлийн гишүүдийн эрх, үүрэг, хариуцлага, хүүхдийн эрх, хөгжил, хүмүүжил, гэр бүлийн хүчирхийллээс урьдчилан сэргийлэх, маргааныг харилцан ойлголцол, зөвшилцлөөр шийдвэрлэх мэдлэг, ур чадвар эзэмшүүлэхэд оршино.</w:t>
      </w:r>
    </w:p>
    <w:p w14:paraId="6B21E48A" w14:textId="7BF5DCD2"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1.3.Сургалтыг хууль дээдлэх, хүний эрх, жендэрийн эрх тэгш байдал, хүүхдийн дээд ашиг сонирхол, ялгаварлан гадуурхахгүй байх, хүртээмжтэй,</w:t>
      </w:r>
      <w:r w:rsidR="00876AF8" w:rsidRPr="00710BC0">
        <w:rPr>
          <w:rFonts w:cs="Arial"/>
          <w:noProof/>
          <w:sz w:val="24"/>
          <w:szCs w:val="24"/>
          <w:lang w:val="mn-MN"/>
        </w:rPr>
        <w:t xml:space="preserve"> хувь хүний нууцыг хадгалах</w:t>
      </w:r>
      <w:r w:rsidRPr="00710BC0">
        <w:rPr>
          <w:rFonts w:cs="Arial"/>
          <w:noProof/>
          <w:sz w:val="24"/>
          <w:szCs w:val="24"/>
          <w:lang w:val="mn-MN"/>
        </w:rPr>
        <w:t>, шинжлэх ухааны үндэслэлтэй, оролцоонд тулгуурлах зарчмаар зохион байгуулна.</w:t>
      </w:r>
    </w:p>
    <w:p w14:paraId="0E498170" w14:textId="222552CF"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1.4.Сургалт нь гэрлэхийг хүсэгчийн гэрлэх эсэхийг үнэлэх, зөвшөөрөх, хориглох, хувийн болон гэр бүлийн амьдралд хөндлөнгөөс оролцох хэлбэр байж болохгүй.</w:t>
      </w:r>
    </w:p>
    <w:p w14:paraId="34F7708B" w14:textId="483AA92D"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1.5.</w:t>
      </w:r>
      <w:r w:rsidR="00316D25">
        <w:rPr>
          <w:rFonts w:cs="Arial"/>
          <w:noProof/>
          <w:sz w:val="24"/>
          <w:szCs w:val="24"/>
          <w:lang w:val="mn-MN"/>
        </w:rPr>
        <w:t>Сургалт нь үндсэн болон нэмэлт гэсэн хэлбэртэй байж болно. Үндсэн с</w:t>
      </w:r>
      <w:r w:rsidRPr="00710BC0">
        <w:rPr>
          <w:rFonts w:cs="Arial"/>
          <w:noProof/>
          <w:sz w:val="24"/>
          <w:szCs w:val="24"/>
          <w:lang w:val="mn-MN"/>
        </w:rPr>
        <w:t xml:space="preserve">ургалтыг үнэ төлбөргүй зохион байгуулна. Иргэний сайн дурын үндсэн дээр сонгосон нэмэлт </w:t>
      </w:r>
      <w:r w:rsidR="00316D25">
        <w:rPr>
          <w:rFonts w:cs="Arial"/>
          <w:noProof/>
          <w:sz w:val="24"/>
          <w:szCs w:val="24"/>
          <w:lang w:val="mn-MN"/>
        </w:rPr>
        <w:t>сургалтын</w:t>
      </w:r>
      <w:r w:rsidRPr="00710BC0">
        <w:rPr>
          <w:rFonts w:cs="Arial"/>
          <w:noProof/>
          <w:sz w:val="24"/>
          <w:szCs w:val="24"/>
          <w:lang w:val="mn-MN"/>
        </w:rPr>
        <w:t xml:space="preserve"> төлбөрийг үндсэн сургалтад хамрагдах нөхцөл болгохгүй.</w:t>
      </w:r>
    </w:p>
    <w:p w14:paraId="784A7C86" w14:textId="77777777" w:rsidR="00961CED" w:rsidRPr="00710BC0" w:rsidRDefault="00961CED" w:rsidP="00B43839">
      <w:pPr>
        <w:pStyle w:val="Heading1"/>
        <w:spacing w:before="0" w:after="50" w:line="254" w:lineRule="auto"/>
        <w:jc w:val="both"/>
        <w:rPr>
          <w:rFonts w:ascii="Arial" w:hAnsi="Arial" w:cs="Arial"/>
          <w:b w:val="0"/>
          <w:noProof/>
          <w:sz w:val="24"/>
          <w:szCs w:val="24"/>
          <w:lang w:val="mn-MN"/>
        </w:rPr>
      </w:pPr>
    </w:p>
    <w:p w14:paraId="13A54995" w14:textId="223063A7" w:rsidR="00AB1AC0" w:rsidRPr="00710BC0" w:rsidRDefault="00613FB1" w:rsidP="00B43839">
      <w:pPr>
        <w:pStyle w:val="Heading1"/>
        <w:spacing w:before="0" w:after="50" w:line="254" w:lineRule="auto"/>
        <w:jc w:val="both"/>
        <w:rPr>
          <w:rFonts w:ascii="Arial" w:hAnsi="Arial" w:cs="Arial"/>
          <w:noProof/>
          <w:sz w:val="24"/>
          <w:szCs w:val="24"/>
          <w:lang w:val="mn-MN"/>
        </w:rPr>
      </w:pPr>
      <w:r w:rsidRPr="00710BC0">
        <w:rPr>
          <w:rFonts w:ascii="Arial" w:hAnsi="Arial" w:cs="Arial"/>
          <w:b w:val="0"/>
          <w:noProof/>
          <w:sz w:val="24"/>
          <w:szCs w:val="24"/>
          <w:lang w:val="mn-MN"/>
        </w:rPr>
        <w:t>Хоёр.Сургалтад хамрагдах этгээд</w:t>
      </w:r>
    </w:p>
    <w:p w14:paraId="47049EBD" w14:textId="5C980D53"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2.1.Монгол Улсад анх удаа гэрлэлтээ бүртгүүлэхийг хүссэн иргэн үндсэн сургалтад хамрагдана.</w:t>
      </w:r>
    </w:p>
    <w:p w14:paraId="174A88B0" w14:textId="343EF87F"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2.2.Гэрлэхийг хүсэгчдийн нэг нь өмнө гэрлэж байсан бол анх удаа гэрлэж байгаа тал үндсэн сургалтад заавал хамрагдаж, нөгөө тал хамтран оролцож болно.</w:t>
      </w:r>
    </w:p>
    <w:p w14:paraId="216A7B1E" w14:textId="5E670299"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2.3.Монгол Улсын иргэн гадаадын иргэнтэй Монгол Улсад гэрлэлтээ бүртгүүлэх бол анх удаа гэрлэж байгаа тал сургалтад хамрагдана. Гадаадын иргэнийг хүсэлтээр нь орчуулга, хэлмэрчийн боломж бүрдүүлэн хамруулж болно.</w:t>
      </w:r>
    </w:p>
    <w:p w14:paraId="0D01E3B3" w14:textId="30DB7EE0"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2.4.Өмнө гэрлэж байсан иргэн үндсэн болон нэмэлт сургалтад сайн дураар, үнэ төлбөргүй хамрагдаж болно.</w:t>
      </w:r>
    </w:p>
    <w:p w14:paraId="1C890D8A" w14:textId="337A7DCC"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 xml:space="preserve">2.5.Сургалтад хамрагдах хүсэлтийг гэрлэлт бүртгүүлэх хүсэлт гаргахаас </w:t>
      </w:r>
      <w:r w:rsidR="006B3F03" w:rsidRPr="00710BC0">
        <w:rPr>
          <w:rFonts w:cs="Arial"/>
          <w:b/>
          <w:bCs/>
          <w:noProof/>
          <w:sz w:val="24"/>
          <w:szCs w:val="24"/>
          <w:lang w:val="mn-MN"/>
        </w:rPr>
        <w:t xml:space="preserve">доод тал нь </w:t>
      </w:r>
      <w:r w:rsidR="00710BC0">
        <w:rPr>
          <w:rFonts w:cs="Arial"/>
          <w:b/>
          <w:bCs/>
          <w:noProof/>
          <w:sz w:val="24"/>
          <w:szCs w:val="24"/>
          <w:lang w:val="mn-MN"/>
        </w:rPr>
        <w:t>21</w:t>
      </w:r>
      <w:r w:rsidR="006B3F03" w:rsidRPr="00710BC0">
        <w:rPr>
          <w:rFonts w:cs="Arial"/>
          <w:b/>
          <w:bCs/>
          <w:noProof/>
          <w:sz w:val="24"/>
          <w:szCs w:val="24"/>
          <w:lang w:val="mn-MN"/>
        </w:rPr>
        <w:t xml:space="preserve"> хоногийн</w:t>
      </w:r>
      <w:r w:rsidR="006B3F03" w:rsidRPr="00710BC0">
        <w:rPr>
          <w:rFonts w:cs="Arial"/>
          <w:noProof/>
          <w:sz w:val="24"/>
          <w:szCs w:val="24"/>
          <w:lang w:val="mn-MN"/>
        </w:rPr>
        <w:t xml:space="preserve"> </w:t>
      </w:r>
      <w:r w:rsidRPr="00710BC0">
        <w:rPr>
          <w:rFonts w:cs="Arial"/>
          <w:noProof/>
          <w:sz w:val="24"/>
          <w:szCs w:val="24"/>
          <w:lang w:val="mn-MN"/>
        </w:rPr>
        <w:t>өмнө</w:t>
      </w:r>
      <w:r w:rsidR="00961CED" w:rsidRPr="00710BC0">
        <w:rPr>
          <w:rFonts w:cs="Arial"/>
          <w:noProof/>
          <w:sz w:val="24"/>
          <w:szCs w:val="24"/>
          <w:lang w:val="mn-MN"/>
        </w:rPr>
        <w:t xml:space="preserve"> </w:t>
      </w:r>
      <w:r w:rsidRPr="00710BC0">
        <w:rPr>
          <w:rFonts w:cs="Arial"/>
          <w:noProof/>
          <w:sz w:val="24"/>
          <w:szCs w:val="24"/>
          <w:lang w:val="mn-MN"/>
        </w:rPr>
        <w:t>цахимаар болон харьяалал харгалзахгүйгээр аймаг, дүүргийн хүүхэд, гэр бүлийн хөгжлийн асуудал хариуцсан байгууллагад гаргана.</w:t>
      </w:r>
    </w:p>
    <w:p w14:paraId="50D933DC" w14:textId="77777777"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2.6. Хөгжлийн бэрхшээлтэй, гадаадад болон алслагдсан нутагт оршин суугаа, монгол хэлний мэдлэг хангалтгүй иргэнд сургалтад тэгш хамрагдах тохируулга, дохионы хэл, хадмал орчуулга, хялбаршуулсан мэдээлэл, цахим болон явуулын хэлбэрийг бүрдүүлнэ.</w:t>
      </w:r>
    </w:p>
    <w:p w14:paraId="2707ACED" w14:textId="77777777" w:rsidR="006B3F03" w:rsidRPr="00710BC0" w:rsidRDefault="006B3F03" w:rsidP="00B43839">
      <w:pPr>
        <w:pStyle w:val="Heading1"/>
        <w:spacing w:before="0" w:after="50" w:line="254" w:lineRule="auto"/>
        <w:jc w:val="both"/>
        <w:rPr>
          <w:rFonts w:ascii="Arial" w:hAnsi="Arial" w:cs="Arial"/>
          <w:b w:val="0"/>
          <w:noProof/>
          <w:sz w:val="24"/>
          <w:szCs w:val="24"/>
          <w:lang w:val="mn-MN"/>
        </w:rPr>
      </w:pPr>
    </w:p>
    <w:p w14:paraId="37A758C3" w14:textId="4F1544EE" w:rsidR="00AB1AC0" w:rsidRPr="00710BC0" w:rsidRDefault="00613FB1" w:rsidP="00B43839">
      <w:pPr>
        <w:pStyle w:val="Heading1"/>
        <w:spacing w:before="0" w:after="50" w:line="254" w:lineRule="auto"/>
        <w:jc w:val="both"/>
        <w:rPr>
          <w:rFonts w:ascii="Arial" w:hAnsi="Arial" w:cs="Arial"/>
          <w:noProof/>
          <w:sz w:val="24"/>
          <w:szCs w:val="24"/>
          <w:lang w:val="mn-MN"/>
        </w:rPr>
      </w:pPr>
      <w:r w:rsidRPr="00710BC0">
        <w:rPr>
          <w:rFonts w:ascii="Arial" w:hAnsi="Arial" w:cs="Arial"/>
          <w:b w:val="0"/>
          <w:noProof/>
          <w:sz w:val="24"/>
          <w:szCs w:val="24"/>
          <w:lang w:val="mn-MN"/>
        </w:rPr>
        <w:t>Гурав.Сургалтын агуулга</w:t>
      </w:r>
      <w:r w:rsidR="00316D25">
        <w:rPr>
          <w:rFonts w:ascii="Arial" w:hAnsi="Arial" w:cs="Arial"/>
          <w:b w:val="0"/>
          <w:noProof/>
          <w:sz w:val="24"/>
          <w:szCs w:val="24"/>
          <w:lang w:val="mn-MN"/>
        </w:rPr>
        <w:t>,</w:t>
      </w:r>
      <w:r w:rsidRPr="00710BC0">
        <w:rPr>
          <w:rFonts w:ascii="Arial" w:hAnsi="Arial" w:cs="Arial"/>
          <w:b w:val="0"/>
          <w:noProof/>
          <w:sz w:val="24"/>
          <w:szCs w:val="24"/>
          <w:lang w:val="mn-MN"/>
        </w:rPr>
        <w:t xml:space="preserve"> хугацаа</w:t>
      </w:r>
      <w:r w:rsidR="00316D25">
        <w:rPr>
          <w:rFonts w:ascii="Arial" w:hAnsi="Arial" w:cs="Arial"/>
          <w:b w:val="0"/>
          <w:noProof/>
          <w:sz w:val="24"/>
          <w:szCs w:val="24"/>
          <w:lang w:val="mn-MN"/>
        </w:rPr>
        <w:t>,</w:t>
      </w:r>
      <w:r w:rsidRPr="00710BC0">
        <w:rPr>
          <w:rFonts w:ascii="Arial" w:hAnsi="Arial" w:cs="Arial"/>
          <w:b w:val="0"/>
          <w:noProof/>
          <w:sz w:val="24"/>
          <w:szCs w:val="24"/>
          <w:lang w:val="mn-MN"/>
        </w:rPr>
        <w:t xml:space="preserve"> хэлбэр</w:t>
      </w:r>
    </w:p>
    <w:p w14:paraId="2A050283" w14:textId="356BC48D"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3.1.Үндсэн сургалт 12 цаг байх бөгөөд энэ тогтоолын 2 дугаар хавсралтад заасан долоон модулиас бүрдэнэ.</w:t>
      </w:r>
    </w:p>
    <w:p w14:paraId="1D3E34FB" w14:textId="0260289F"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3.2.Нэг сургалтын цаг 45 минут байна. Завсарлага, бүртгэл, үнэлгээний хугацааг сургалтын цагт оруулахгүй.</w:t>
      </w:r>
    </w:p>
    <w:p w14:paraId="76834F68" w14:textId="2A8F80DD"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3.3.Сургалтыг танхимын,</w:t>
      </w:r>
      <w:r w:rsidR="00316D25">
        <w:rPr>
          <w:rFonts w:cs="Arial"/>
          <w:noProof/>
          <w:sz w:val="24"/>
          <w:szCs w:val="24"/>
          <w:lang w:val="mn-MN"/>
        </w:rPr>
        <w:t xml:space="preserve"> </w:t>
      </w:r>
      <w:r w:rsidRPr="00710BC0">
        <w:rPr>
          <w:rFonts w:cs="Arial"/>
          <w:noProof/>
          <w:sz w:val="24"/>
          <w:szCs w:val="24"/>
          <w:lang w:val="mn-MN"/>
        </w:rPr>
        <w:t>цахим</w:t>
      </w:r>
      <w:r w:rsidR="009C058D">
        <w:rPr>
          <w:rFonts w:cs="Arial"/>
          <w:noProof/>
          <w:sz w:val="24"/>
          <w:szCs w:val="24"/>
          <w:lang w:val="mn-MN"/>
        </w:rPr>
        <w:t>ын</w:t>
      </w:r>
      <w:r w:rsidRPr="00710BC0">
        <w:rPr>
          <w:rFonts w:cs="Arial"/>
          <w:noProof/>
          <w:sz w:val="24"/>
          <w:szCs w:val="24"/>
          <w:lang w:val="mn-MN"/>
        </w:rPr>
        <w:t xml:space="preserve"> эсхүл эдгээрийг хосолсон хэлбэрээр зохион байгуулна.</w:t>
      </w:r>
    </w:p>
    <w:p w14:paraId="268A3AE6" w14:textId="6AA89A07"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3.4.</w:t>
      </w:r>
      <w:r w:rsidR="009C058D">
        <w:rPr>
          <w:rFonts w:cs="Arial"/>
          <w:noProof/>
          <w:sz w:val="24"/>
          <w:szCs w:val="24"/>
          <w:lang w:val="mn-MN"/>
        </w:rPr>
        <w:t>Ц</w:t>
      </w:r>
      <w:r w:rsidRPr="00710BC0">
        <w:rPr>
          <w:rFonts w:cs="Arial"/>
          <w:noProof/>
          <w:sz w:val="24"/>
          <w:szCs w:val="24"/>
          <w:lang w:val="mn-MN"/>
        </w:rPr>
        <w:t>ахим</w:t>
      </w:r>
      <w:r w:rsidR="009C058D">
        <w:rPr>
          <w:rFonts w:cs="Arial"/>
          <w:noProof/>
          <w:sz w:val="24"/>
          <w:szCs w:val="24"/>
          <w:lang w:val="mn-MN"/>
        </w:rPr>
        <w:t>аар оролцох</w:t>
      </w:r>
      <w:r w:rsidRPr="00710BC0">
        <w:rPr>
          <w:rFonts w:cs="Arial"/>
          <w:noProof/>
          <w:sz w:val="24"/>
          <w:szCs w:val="24"/>
          <w:lang w:val="mn-MN"/>
        </w:rPr>
        <w:t xml:space="preserve"> сургалт нь нийт цагийн 40 хувиас хэтрэхгүй,</w:t>
      </w:r>
      <w:r w:rsidR="009C058D">
        <w:rPr>
          <w:rFonts w:cs="Arial"/>
          <w:noProof/>
          <w:sz w:val="24"/>
          <w:szCs w:val="24"/>
          <w:lang w:val="mn-MN"/>
        </w:rPr>
        <w:t xml:space="preserve"> танхимаар оролцох</w:t>
      </w:r>
      <w:r w:rsidRPr="00710BC0">
        <w:rPr>
          <w:rFonts w:cs="Arial"/>
          <w:noProof/>
          <w:sz w:val="24"/>
          <w:szCs w:val="24"/>
          <w:lang w:val="mn-MN"/>
        </w:rPr>
        <w:t xml:space="preserve"> сургалт нийт цагийн 60-аас доошгүй хувь байна.</w:t>
      </w:r>
    </w:p>
    <w:p w14:paraId="2002559C" w14:textId="2BEDC94C"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3.5</w:t>
      </w:r>
      <w:r w:rsidR="006B3F03" w:rsidRPr="00710BC0">
        <w:rPr>
          <w:rFonts w:cs="Arial"/>
          <w:noProof/>
          <w:sz w:val="24"/>
          <w:szCs w:val="24"/>
          <w:lang w:val="mn-MN"/>
        </w:rPr>
        <w:t>.</w:t>
      </w:r>
      <w:r w:rsidRPr="00710BC0">
        <w:rPr>
          <w:rFonts w:cs="Arial"/>
          <w:noProof/>
          <w:sz w:val="24"/>
          <w:szCs w:val="24"/>
          <w:lang w:val="mn-MN"/>
        </w:rPr>
        <w:t>Харилцаа, маргаан зохицуулалт, гэр бүлийн санхүүгийн модульд нөхцөлд суурилсан дасгал, хамтын төлөвлөгөө боловсруулах ажил заавал багтана.</w:t>
      </w:r>
    </w:p>
    <w:p w14:paraId="149B032A" w14:textId="5C5041D9"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3.6.Үндсэн сургалтыг ажлын хоёр өдөр, амралтын өдөр, оройн цаг болон уян хатан хуваариар зохион байгуулж болно. Нэг өдрийн сургалт зургаан цагаас хэтрэхгүй.</w:t>
      </w:r>
    </w:p>
    <w:p w14:paraId="19D50C4C" w14:textId="0DFB087D"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3.7.Сургалтыг гэрлэлт бүртгүүлэхээр төлөвлөсөн өдрөөс өмнөх хоёр жилийн хугацаанд төгссөн байна.</w:t>
      </w:r>
    </w:p>
    <w:p w14:paraId="1D456F44" w14:textId="7DF0AFED"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 xml:space="preserve">3.8.Хосын хэрэгцээ, хүсэлтэд үндэслэн 4–8 цагийн нэмэлт зөвлөгөө, сургалтыг зохион байгуулж болно. </w:t>
      </w:r>
      <w:r w:rsidR="003B4891">
        <w:rPr>
          <w:rFonts w:cs="Arial"/>
          <w:noProof/>
          <w:sz w:val="24"/>
          <w:szCs w:val="24"/>
          <w:lang w:val="mn-MN"/>
        </w:rPr>
        <w:t>Нэмэлт сургалты</w:t>
      </w:r>
      <w:r w:rsidR="003C36BC">
        <w:rPr>
          <w:rFonts w:cs="Arial"/>
          <w:noProof/>
          <w:sz w:val="24"/>
          <w:szCs w:val="24"/>
          <w:lang w:val="mn-MN"/>
        </w:rPr>
        <w:t>г</w:t>
      </w:r>
      <w:r w:rsidR="003B4891">
        <w:rPr>
          <w:rFonts w:cs="Arial"/>
          <w:noProof/>
          <w:sz w:val="24"/>
          <w:szCs w:val="24"/>
          <w:lang w:val="mn-MN"/>
        </w:rPr>
        <w:t xml:space="preserve"> </w:t>
      </w:r>
      <w:r w:rsidR="003C36BC">
        <w:rPr>
          <w:rFonts w:cs="Arial"/>
          <w:noProof/>
          <w:sz w:val="24"/>
          <w:szCs w:val="24"/>
          <w:lang w:val="mn-MN"/>
        </w:rPr>
        <w:t>гэрлэхийг хүсэгчид багштай зөвшилцөн төлбөрийг тохиролцсоны үндсэн дээр</w:t>
      </w:r>
      <w:r w:rsidR="00190DEC">
        <w:rPr>
          <w:rFonts w:cs="Arial"/>
          <w:noProof/>
          <w:sz w:val="24"/>
          <w:szCs w:val="24"/>
          <w:lang w:val="mn-MN"/>
        </w:rPr>
        <w:t xml:space="preserve"> сайн дураар</w:t>
      </w:r>
      <w:r w:rsidR="003C36BC">
        <w:rPr>
          <w:rFonts w:cs="Arial"/>
          <w:noProof/>
          <w:sz w:val="24"/>
          <w:szCs w:val="24"/>
          <w:lang w:val="mn-MN"/>
        </w:rPr>
        <w:t xml:space="preserve"> авч болно.</w:t>
      </w:r>
      <w:r w:rsidR="003B4891">
        <w:rPr>
          <w:rFonts w:cs="Arial"/>
          <w:noProof/>
          <w:sz w:val="24"/>
          <w:szCs w:val="24"/>
          <w:lang w:val="mn-MN"/>
        </w:rPr>
        <w:t xml:space="preserve"> </w:t>
      </w:r>
      <w:r w:rsidRPr="00710BC0">
        <w:rPr>
          <w:rFonts w:cs="Arial"/>
          <w:noProof/>
          <w:sz w:val="24"/>
          <w:szCs w:val="24"/>
          <w:lang w:val="mn-MN"/>
        </w:rPr>
        <w:t>Нэмэлт сургалтад хамрагдаагүй нь үндсэн сургалтад хамрагдсан баталгаа олгохоос татгалзах үндэслэл болохгүй.</w:t>
      </w:r>
    </w:p>
    <w:p w14:paraId="637018A1" w14:textId="77777777" w:rsidR="006B3F03" w:rsidRPr="00710BC0" w:rsidRDefault="006B3F03" w:rsidP="00B43839">
      <w:pPr>
        <w:pStyle w:val="Heading1"/>
        <w:spacing w:before="0" w:after="50" w:line="254" w:lineRule="auto"/>
        <w:jc w:val="both"/>
        <w:rPr>
          <w:rFonts w:ascii="Arial" w:hAnsi="Arial" w:cs="Arial"/>
          <w:b w:val="0"/>
          <w:noProof/>
          <w:sz w:val="24"/>
          <w:szCs w:val="24"/>
          <w:lang w:val="mn-MN"/>
        </w:rPr>
      </w:pPr>
    </w:p>
    <w:p w14:paraId="0BCA4B43" w14:textId="5E6DD637" w:rsidR="00AB1AC0" w:rsidRPr="00710BC0" w:rsidRDefault="00613FB1" w:rsidP="00B43839">
      <w:pPr>
        <w:pStyle w:val="Heading1"/>
        <w:spacing w:before="0" w:after="50" w:line="254" w:lineRule="auto"/>
        <w:jc w:val="both"/>
        <w:rPr>
          <w:rFonts w:ascii="Arial" w:hAnsi="Arial" w:cs="Arial"/>
          <w:noProof/>
          <w:sz w:val="24"/>
          <w:szCs w:val="24"/>
          <w:lang w:val="mn-MN"/>
        </w:rPr>
      </w:pPr>
      <w:r w:rsidRPr="00710BC0">
        <w:rPr>
          <w:rFonts w:ascii="Arial" w:hAnsi="Arial" w:cs="Arial"/>
          <w:b w:val="0"/>
          <w:noProof/>
          <w:sz w:val="24"/>
          <w:szCs w:val="24"/>
          <w:lang w:val="mn-MN"/>
        </w:rPr>
        <w:t>Дөрөв.Сургалт зохион байгуулагч</w:t>
      </w:r>
    </w:p>
    <w:p w14:paraId="6AB60EB9" w14:textId="4C4C0354"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4.1.Сургалтыг аймаг, дүүргийн хүүхэд, гэр бүлийн хөгжлийн асуудал хариуцсан байгууллага зохион байгуулна.</w:t>
      </w:r>
    </w:p>
    <w:p w14:paraId="655FB0B0" w14:textId="463F3A17"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4.2.Сургалтыг магадлан итгэмжлэгдсэн иргэний нийгмийн байгууллагаар гэрээний үндсэн дээр зохион байгуулж болно.</w:t>
      </w:r>
    </w:p>
    <w:p w14:paraId="230A35D8" w14:textId="7F7581DA"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4.3.Иргэний нийгмийн байгууллагыг сонгохдоо нээлттэй, ил тод сонгон шалгаруулж, хөтөлбөр хэрэгжүүлэх хүний нөөц, туршлага, хүртээмж, мэдээллийн аюулгүй байдал, ашиг сонирхлын зөрчлөөс ангид байдлыг үнэлнэ.</w:t>
      </w:r>
    </w:p>
    <w:p w14:paraId="59C05424" w14:textId="5A038F11"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4.4.Сургалт зохион байгуулагч нь батлагдсан хөтөлбөр, сургалтын цагийг мөрдөх, оролцогчийн аюулгүй байдал, нэр төр, нууцлалыг хамгаалах, ялгаварлан гадуурхахгүй байх, мэдээллийг зориулалтын бусаар ашиглахгүй байх үүрэгтэй.</w:t>
      </w:r>
    </w:p>
    <w:p w14:paraId="4268DD84" w14:textId="55945737"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4.5.Сургалт зохион байгуулагч нь оролцогчид төлбөртэй бүтээгдэхүүн, үйлчилгээ тулгах, шашин, улс төр, арилжааны сурталчилгаа хийхийг хориглоно.</w:t>
      </w:r>
    </w:p>
    <w:p w14:paraId="346877A4" w14:textId="77777777" w:rsidR="006259D3" w:rsidRPr="00710BC0" w:rsidRDefault="006259D3" w:rsidP="00B43839">
      <w:pPr>
        <w:pStyle w:val="Heading1"/>
        <w:spacing w:before="0" w:after="50" w:line="254" w:lineRule="auto"/>
        <w:jc w:val="both"/>
        <w:rPr>
          <w:rFonts w:ascii="Arial" w:hAnsi="Arial" w:cs="Arial"/>
          <w:b w:val="0"/>
          <w:noProof/>
          <w:sz w:val="24"/>
          <w:szCs w:val="24"/>
          <w:lang w:val="mn-MN"/>
        </w:rPr>
      </w:pPr>
    </w:p>
    <w:p w14:paraId="4C06F522" w14:textId="26C293D0" w:rsidR="00AB1AC0" w:rsidRPr="00710BC0" w:rsidRDefault="00613FB1" w:rsidP="00B43839">
      <w:pPr>
        <w:pStyle w:val="Heading1"/>
        <w:spacing w:before="0" w:after="50" w:line="254" w:lineRule="auto"/>
        <w:jc w:val="both"/>
        <w:rPr>
          <w:rFonts w:ascii="Arial" w:hAnsi="Arial" w:cs="Arial"/>
          <w:noProof/>
          <w:sz w:val="24"/>
          <w:szCs w:val="24"/>
          <w:lang w:val="mn-MN"/>
        </w:rPr>
      </w:pPr>
      <w:r w:rsidRPr="00710BC0">
        <w:rPr>
          <w:rFonts w:ascii="Arial" w:hAnsi="Arial" w:cs="Arial"/>
          <w:b w:val="0"/>
          <w:noProof/>
          <w:sz w:val="24"/>
          <w:szCs w:val="24"/>
          <w:lang w:val="mn-MN"/>
        </w:rPr>
        <w:t>Тав.Сургагч багшид тавих шаардлага</w:t>
      </w:r>
    </w:p>
    <w:p w14:paraId="41F6ED92" w14:textId="11AD661C"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5.1.Сургагч багш нь эрх зүй, сэтгэл судлал, нийгмийн ажил, боловсрол, эрүүл мэнд, гэр бүл судлал, эдийн засаг, санхүүгийн аль нэг чиглэлээр бакалавр болон түүнээс дээш боловсролтой, холбогдох чиглэлээр хоёроос доошгүй жил ажилласан байна.</w:t>
      </w:r>
    </w:p>
    <w:p w14:paraId="3904DA2C" w14:textId="34A90D55"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 xml:space="preserve">5.2.Сургагч багш нь хүүхэд, гэр бүлийн хөгжлийн асуудал </w:t>
      </w:r>
      <w:r w:rsidR="00710BC0">
        <w:rPr>
          <w:rFonts w:cs="Arial"/>
          <w:noProof/>
          <w:sz w:val="24"/>
          <w:szCs w:val="24"/>
          <w:lang w:val="mn-MN"/>
        </w:rPr>
        <w:t>хариуцсан</w:t>
      </w:r>
      <w:r w:rsidRPr="00710BC0">
        <w:rPr>
          <w:rFonts w:cs="Arial"/>
          <w:noProof/>
          <w:sz w:val="24"/>
          <w:szCs w:val="24"/>
          <w:lang w:val="mn-MN"/>
        </w:rPr>
        <w:t xml:space="preserve"> төрийн захиргааны байгууллагаас баталсан сургагч багшийн сургалтыг дүүргэж, бүртгэлд орсон байна.</w:t>
      </w:r>
    </w:p>
    <w:p w14:paraId="0A32A58D" w14:textId="508A4154"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lastRenderedPageBreak/>
        <w:t>5.3.Тусгай модулийг тухайн чиглэлийн мэргэшсэн багш, хуульч, сэтгэл зүйч, нийгмийн ажилтан, эрүүл мэндийн болон санхүүгийн боловсролын мэргэжилтэн зааж болно.</w:t>
      </w:r>
    </w:p>
    <w:p w14:paraId="5405C459" w14:textId="15CD499D"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5.4.Сургагч багшийн эрхийг гурван жилийн хугацаагаар олгож, давтан сургалт, гүйцэтгэлийн үнэлгээнд үндэслэн</w:t>
      </w:r>
      <w:r w:rsidR="006259D3" w:rsidRPr="00710BC0">
        <w:rPr>
          <w:rFonts w:cs="Arial"/>
          <w:noProof/>
          <w:sz w:val="24"/>
          <w:szCs w:val="24"/>
          <w:lang w:val="mn-MN"/>
        </w:rPr>
        <w:t xml:space="preserve"> дахин гурван жилийн хугацаагаар</w:t>
      </w:r>
      <w:r w:rsidRPr="00710BC0">
        <w:rPr>
          <w:rFonts w:cs="Arial"/>
          <w:noProof/>
          <w:sz w:val="24"/>
          <w:szCs w:val="24"/>
          <w:lang w:val="mn-MN"/>
        </w:rPr>
        <w:t xml:space="preserve"> сунгана.</w:t>
      </w:r>
    </w:p>
    <w:p w14:paraId="7C4A7806" w14:textId="09E67230"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5.5.Сургагч багш ёс зүйн дүрэм, нууцлал, ашиг сонирхлын зөрчлийн шаардлагыг мөрдөнө.</w:t>
      </w:r>
    </w:p>
    <w:p w14:paraId="7D858469" w14:textId="77777777" w:rsidR="006259D3" w:rsidRPr="00710BC0" w:rsidRDefault="006259D3" w:rsidP="00B43839">
      <w:pPr>
        <w:pStyle w:val="Heading1"/>
        <w:spacing w:before="0" w:after="50" w:line="254" w:lineRule="auto"/>
        <w:jc w:val="both"/>
        <w:rPr>
          <w:rFonts w:ascii="Arial" w:hAnsi="Arial" w:cs="Arial"/>
          <w:b w:val="0"/>
          <w:noProof/>
          <w:sz w:val="24"/>
          <w:szCs w:val="24"/>
          <w:lang w:val="mn-MN"/>
        </w:rPr>
      </w:pPr>
    </w:p>
    <w:p w14:paraId="4FEB7B62" w14:textId="0635B6A5" w:rsidR="00AB1AC0" w:rsidRPr="00710BC0" w:rsidRDefault="00613FB1" w:rsidP="00B43839">
      <w:pPr>
        <w:pStyle w:val="Heading1"/>
        <w:spacing w:before="0" w:after="50" w:line="254" w:lineRule="auto"/>
        <w:jc w:val="both"/>
        <w:rPr>
          <w:rFonts w:ascii="Arial" w:hAnsi="Arial" w:cs="Arial"/>
          <w:noProof/>
          <w:sz w:val="24"/>
          <w:szCs w:val="24"/>
          <w:lang w:val="mn-MN"/>
        </w:rPr>
      </w:pPr>
      <w:r w:rsidRPr="00710BC0">
        <w:rPr>
          <w:rFonts w:ascii="Arial" w:hAnsi="Arial" w:cs="Arial"/>
          <w:b w:val="0"/>
          <w:noProof/>
          <w:sz w:val="24"/>
          <w:szCs w:val="24"/>
          <w:lang w:val="mn-MN"/>
        </w:rPr>
        <w:t>Зургаа.Сургалтад бүртгэх зохион байгуулах</w:t>
      </w:r>
    </w:p>
    <w:p w14:paraId="17E94C86" w14:textId="55AC8D37"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6.1.Сургалтын бүртгэлд иргэний овог, нэр, регистрийн дугаар, холбоо барих мэдээлэл, сонгосон хэлбэр, хүртээмжийн хэрэгцээг бүртгэнэ.</w:t>
      </w:r>
    </w:p>
    <w:p w14:paraId="6C297610" w14:textId="57B25670"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6.2.Сургалт зохион байгуулагч хүсэлт хүлээн авснаас хойш ажлын таван өдрийн дотор боломжит хуваарь, хэлбэрийн мэдээллийг хүргүүлнэ.</w:t>
      </w:r>
    </w:p>
    <w:p w14:paraId="0DA3254C" w14:textId="6FAAF042"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6.3.Иргэн өөрийн хүсэлтээр өөр аймаг, дүүрэгт болон цахимаар сургалтад хамрагдаж болно.</w:t>
      </w:r>
    </w:p>
    <w:p w14:paraId="46DA9439" w14:textId="0BD0118F"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6.4.Танхимын нэг бүлэг 25-аас, шууд цахим бүлэг 30-аас илүүгүй оролцогчтой байна.</w:t>
      </w:r>
    </w:p>
    <w:p w14:paraId="4A7530B7" w14:textId="483E5EE9"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6.5.Иргэн хүндэтгэн үзэх шалтгаанаар тасалдсан модулиа дараагийн сургалтаар нөхөн судална. Өмнө судалсан модулийг давтан судлуулахгүй.</w:t>
      </w:r>
    </w:p>
    <w:p w14:paraId="0CDAA670" w14:textId="2048ACB8"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 xml:space="preserve">6.6.Гадаад улсад адил агуулга, хугацаа бүхий сургалтад хамрагдсан иргэний баримт бичиг, хөтөлбөрийг </w:t>
      </w:r>
      <w:r w:rsidR="00316D25">
        <w:rPr>
          <w:rFonts w:cs="Arial"/>
          <w:noProof/>
          <w:sz w:val="24"/>
          <w:szCs w:val="24"/>
          <w:lang w:val="mn-MN"/>
        </w:rPr>
        <w:t xml:space="preserve">хүүхэд, гэр бүлийн асуудал хариуцсан </w:t>
      </w:r>
      <w:r w:rsidRPr="00710BC0">
        <w:rPr>
          <w:rFonts w:cs="Arial"/>
          <w:noProof/>
          <w:sz w:val="24"/>
          <w:szCs w:val="24"/>
          <w:lang w:val="mn-MN"/>
        </w:rPr>
        <w:t>төрийн захиргааны</w:t>
      </w:r>
      <w:r w:rsidR="006259D3" w:rsidRPr="00710BC0">
        <w:rPr>
          <w:rFonts w:cs="Arial"/>
          <w:noProof/>
          <w:sz w:val="24"/>
          <w:szCs w:val="24"/>
          <w:lang w:val="mn-MN"/>
        </w:rPr>
        <w:t xml:space="preserve"> </w:t>
      </w:r>
      <w:r w:rsidRPr="00710BC0">
        <w:rPr>
          <w:rFonts w:cs="Arial"/>
          <w:noProof/>
          <w:sz w:val="24"/>
          <w:szCs w:val="24"/>
          <w:lang w:val="mn-MN"/>
        </w:rPr>
        <w:t>байгууллагаас тогтоосон шалгуураар дүйцүүлж болно.</w:t>
      </w:r>
    </w:p>
    <w:p w14:paraId="2DF23EBD" w14:textId="77777777" w:rsidR="006259D3" w:rsidRPr="00710BC0" w:rsidRDefault="006259D3" w:rsidP="00B43839">
      <w:pPr>
        <w:pStyle w:val="Heading1"/>
        <w:spacing w:before="0" w:after="50" w:line="254" w:lineRule="auto"/>
        <w:jc w:val="both"/>
        <w:rPr>
          <w:rFonts w:ascii="Arial" w:hAnsi="Arial" w:cs="Arial"/>
          <w:b w:val="0"/>
          <w:noProof/>
          <w:sz w:val="24"/>
          <w:szCs w:val="24"/>
          <w:lang w:val="mn-MN"/>
        </w:rPr>
      </w:pPr>
    </w:p>
    <w:p w14:paraId="3B2FD4E1" w14:textId="415DB02D" w:rsidR="00AB1AC0" w:rsidRPr="00710BC0" w:rsidRDefault="00613FB1" w:rsidP="00B43839">
      <w:pPr>
        <w:pStyle w:val="Heading1"/>
        <w:spacing w:before="0" w:after="50" w:line="254" w:lineRule="auto"/>
        <w:jc w:val="both"/>
        <w:rPr>
          <w:rFonts w:ascii="Arial" w:hAnsi="Arial" w:cs="Arial"/>
          <w:noProof/>
          <w:sz w:val="24"/>
          <w:szCs w:val="24"/>
          <w:lang w:val="mn-MN"/>
        </w:rPr>
      </w:pPr>
      <w:r w:rsidRPr="00710BC0">
        <w:rPr>
          <w:rFonts w:ascii="Arial" w:hAnsi="Arial" w:cs="Arial"/>
          <w:b w:val="0"/>
          <w:noProof/>
          <w:sz w:val="24"/>
          <w:szCs w:val="24"/>
          <w:lang w:val="mn-MN"/>
        </w:rPr>
        <w:t>Долоо.Хамрагдсаныг баталгаажуулах</w:t>
      </w:r>
    </w:p>
    <w:p w14:paraId="35068C70" w14:textId="3B77C0EE"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7.1.Үндсэн сургалтын бүх модулийг судалж, оролцооны даалгаврыг гүйцэтгэсэн иргэнд сургалтад хамрагдсан тухай цахим баталгаа олгоно.</w:t>
      </w:r>
    </w:p>
    <w:p w14:paraId="57467037" w14:textId="7C31372F"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7.2.Мэдлэгийн эхлэл, төгсгөлийн үнэлгээг сургалтын чанар, мэдлэгийн ахицыг тодорхойлох зорилгоор авна. Үнэлгээний оноо нь баталгаа олгох, гэрлэлт бүртгэхээс татгалзах үндэслэл болохгүй.</w:t>
      </w:r>
    </w:p>
    <w:p w14:paraId="444BCB6B" w14:textId="071F0648"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7.3.Цахим баталгаа хоёр жилийн хугацаанд хүчинтэй байна. Хүчинтэй хугацаанд гэрлэлт бүртгүүлээгүй бол иргэн шинэчлэгдсэн товч сургалтад хамрагдан баталгааг нэг удаа сунгуулж болно.</w:t>
      </w:r>
    </w:p>
    <w:p w14:paraId="2AC78EC1" w14:textId="4C40A38A"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7.4.Баталгааг төрийн үйлчилгээний цахим систем болон иргэний улсын бүртгэлийн мэдээллийн системээр шалгах боломжтой байна. Иргэнээс системд байгаа баталгааг цаасаар шаардахгүй.</w:t>
      </w:r>
    </w:p>
    <w:p w14:paraId="44BC5582" w14:textId="66CEC57D"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7.5.Төрөөс сургалтын хүртээмжийг бүрдүүлээгүй, системийн саатал гарсан, эсхүл эрүүл мэнд, гадаадад оршин суух зэрэг хүндэтгэн үзэх шалтгаантай бол гэрлэлт бүртгэх эрхийг хугацаагүй саатуулахгүй бөгөөд нөхөн хамруулах хугацааг тогтоож болно.</w:t>
      </w:r>
    </w:p>
    <w:p w14:paraId="08293C70" w14:textId="257B3CE1"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7.6.Нөхөн хамруулах үндэслэл, хугацаа, шийдвэрийг цахим системд тэмдэглэж, иргэнд мэдэгдэнэ.</w:t>
      </w:r>
    </w:p>
    <w:p w14:paraId="792A8315" w14:textId="77777777" w:rsidR="008605D0" w:rsidRPr="00710BC0" w:rsidRDefault="008605D0" w:rsidP="00B43839">
      <w:pPr>
        <w:pStyle w:val="Heading1"/>
        <w:spacing w:before="0" w:after="50" w:line="254" w:lineRule="auto"/>
        <w:jc w:val="both"/>
        <w:rPr>
          <w:rFonts w:ascii="Arial" w:hAnsi="Arial" w:cs="Arial"/>
          <w:b w:val="0"/>
          <w:noProof/>
          <w:sz w:val="24"/>
          <w:szCs w:val="24"/>
          <w:lang w:val="mn-MN"/>
        </w:rPr>
      </w:pPr>
    </w:p>
    <w:p w14:paraId="310050DB" w14:textId="6EF3AAFF" w:rsidR="00AB1AC0" w:rsidRPr="00710BC0" w:rsidRDefault="00613FB1" w:rsidP="00B43839">
      <w:pPr>
        <w:pStyle w:val="Heading1"/>
        <w:spacing w:before="0" w:after="50" w:line="254" w:lineRule="auto"/>
        <w:jc w:val="both"/>
        <w:rPr>
          <w:rFonts w:ascii="Arial" w:hAnsi="Arial" w:cs="Arial"/>
          <w:noProof/>
          <w:sz w:val="24"/>
          <w:szCs w:val="24"/>
          <w:lang w:val="mn-MN"/>
        </w:rPr>
      </w:pPr>
      <w:r w:rsidRPr="00710BC0">
        <w:rPr>
          <w:rFonts w:ascii="Arial" w:hAnsi="Arial" w:cs="Arial"/>
          <w:b w:val="0"/>
          <w:noProof/>
          <w:sz w:val="24"/>
          <w:szCs w:val="24"/>
          <w:lang w:val="mn-MN"/>
        </w:rPr>
        <w:t>Найм.Мэдээллийн хамгаалалт</w:t>
      </w:r>
    </w:p>
    <w:p w14:paraId="742AB5ED" w14:textId="14F3E7E8"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8.1.Сургалтын бүртгэл, баталгаатай холбоотой мэдээллийг хуульд заасан зорилго, хугацаанд боловсруулж, хамгаална.</w:t>
      </w:r>
    </w:p>
    <w:p w14:paraId="2592332B" w14:textId="6C147F14"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lastRenderedPageBreak/>
        <w:t>8.2.Хосын харилцааны дасгал, өөрийн үнэлгээ, зөвлөгөөний тэмдэглэл, эрүүл мэндийн болон бусад эмзэг мэдээллийг сургалтад хамрагдсан баталгааны мэдээллийн санд оруулахгүй.</w:t>
      </w:r>
    </w:p>
    <w:p w14:paraId="74C1CC03" w14:textId="695C0D43"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8.3.Энэ журмын 8.2-т заасан мэдээллийг иргэний зөвшөөрөлгүйгээр гуравдагч этгээдэд дамжуулах, гэрлэлт бүртгэх ажиллагаанд ашиглахыг хориглоно.</w:t>
      </w:r>
    </w:p>
    <w:p w14:paraId="49BC95A9" w14:textId="0B75ABDE"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8.4.Тайлан, судалгаанд ашиглах мэдээллийг хүнийг шууд болон шууд бусаар тодорхойлох боломжгүй болгож нэгтгэнэ.</w:t>
      </w:r>
    </w:p>
    <w:p w14:paraId="4372FE90" w14:textId="77777777" w:rsidR="008605D0" w:rsidRPr="00710BC0" w:rsidRDefault="008605D0" w:rsidP="00B43839">
      <w:pPr>
        <w:pStyle w:val="Heading1"/>
        <w:spacing w:before="0" w:after="50" w:line="254" w:lineRule="auto"/>
        <w:jc w:val="both"/>
        <w:rPr>
          <w:rFonts w:ascii="Arial" w:hAnsi="Arial" w:cs="Arial"/>
          <w:b w:val="0"/>
          <w:noProof/>
          <w:sz w:val="24"/>
          <w:szCs w:val="24"/>
          <w:lang w:val="mn-MN"/>
        </w:rPr>
      </w:pPr>
    </w:p>
    <w:p w14:paraId="62C656EC" w14:textId="2D9CA53E" w:rsidR="00AB1AC0" w:rsidRPr="00710BC0" w:rsidRDefault="00613FB1" w:rsidP="00B43839">
      <w:pPr>
        <w:pStyle w:val="Heading1"/>
        <w:spacing w:before="0" w:after="50" w:line="254" w:lineRule="auto"/>
        <w:jc w:val="both"/>
        <w:rPr>
          <w:rFonts w:ascii="Arial" w:hAnsi="Arial" w:cs="Arial"/>
          <w:noProof/>
          <w:sz w:val="24"/>
          <w:szCs w:val="24"/>
          <w:lang w:val="mn-MN"/>
        </w:rPr>
      </w:pPr>
      <w:r w:rsidRPr="00710BC0">
        <w:rPr>
          <w:rFonts w:ascii="Arial" w:hAnsi="Arial" w:cs="Arial"/>
          <w:b w:val="0"/>
          <w:noProof/>
          <w:sz w:val="24"/>
          <w:szCs w:val="24"/>
          <w:lang w:val="mn-MN"/>
        </w:rPr>
        <w:t>Ес.Удирдлага санхүүжилт хамтын ажиллагаа</w:t>
      </w:r>
    </w:p>
    <w:p w14:paraId="6E019677" w14:textId="21BD5B0C"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 xml:space="preserve">9.1.Хүүхэд, гэр бүлийн хөгжлийн асуудал </w:t>
      </w:r>
      <w:r w:rsidR="000F2053" w:rsidRPr="00710BC0">
        <w:rPr>
          <w:rFonts w:cs="Arial"/>
          <w:noProof/>
          <w:sz w:val="24"/>
          <w:szCs w:val="24"/>
          <w:lang w:val="mn-MN"/>
        </w:rPr>
        <w:t>хариуцсан</w:t>
      </w:r>
      <w:r w:rsidRPr="00710BC0">
        <w:rPr>
          <w:rFonts w:cs="Arial"/>
          <w:noProof/>
          <w:sz w:val="24"/>
          <w:szCs w:val="24"/>
          <w:lang w:val="mn-MN"/>
        </w:rPr>
        <w:t xml:space="preserve"> төрийн захиргааны</w:t>
      </w:r>
      <w:r w:rsidR="008605D0" w:rsidRPr="00710BC0">
        <w:rPr>
          <w:rFonts w:cs="Arial"/>
          <w:noProof/>
          <w:sz w:val="24"/>
          <w:szCs w:val="24"/>
          <w:lang w:val="mn-MN"/>
        </w:rPr>
        <w:t xml:space="preserve"> </w:t>
      </w:r>
      <w:r w:rsidRPr="00710BC0">
        <w:rPr>
          <w:rFonts w:cs="Arial"/>
          <w:noProof/>
          <w:sz w:val="24"/>
          <w:szCs w:val="24"/>
          <w:lang w:val="mn-MN"/>
        </w:rPr>
        <w:t>байгууллага хөтөлбөр, гарын авлага, цахим сургалт, сургагч багшийн бүртгэл, чанарын шалгуурыг нэгдсэн удирдлагаар хангана.</w:t>
      </w:r>
    </w:p>
    <w:p w14:paraId="4DF6414D" w14:textId="2169A1E2" w:rsidR="00AB1A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 xml:space="preserve">9.2.Боловсролын асуудал эрхэлсэн төрийн захиргааны </w:t>
      </w:r>
      <w:r w:rsidR="000F2053" w:rsidRPr="00710BC0">
        <w:rPr>
          <w:rFonts w:cs="Arial"/>
          <w:noProof/>
          <w:sz w:val="24"/>
          <w:szCs w:val="24"/>
          <w:lang w:val="mn-MN"/>
        </w:rPr>
        <w:t xml:space="preserve">төв </w:t>
      </w:r>
      <w:r w:rsidRPr="00710BC0">
        <w:rPr>
          <w:rFonts w:cs="Arial"/>
          <w:noProof/>
          <w:sz w:val="24"/>
          <w:szCs w:val="24"/>
          <w:lang w:val="mn-MN"/>
        </w:rPr>
        <w:t>байгууллага насанд хүрэгчдийн сургалтын арга зүй, цахим сургалтын чанар, сургагч багшийн чадавх бэхжүүлэхэд мэргэжил, арга зүйн дэмжлэг үзүүлнэ.</w:t>
      </w:r>
    </w:p>
    <w:p w14:paraId="6C742F9E" w14:textId="0523B0B3" w:rsidR="00E41673" w:rsidRPr="00710BC0" w:rsidRDefault="00E41673" w:rsidP="00B43839">
      <w:pPr>
        <w:spacing w:after="50" w:line="254" w:lineRule="auto"/>
        <w:ind w:firstLine="567"/>
        <w:jc w:val="both"/>
        <w:rPr>
          <w:rFonts w:cs="Arial"/>
          <w:noProof/>
          <w:sz w:val="24"/>
          <w:szCs w:val="24"/>
          <w:lang w:val="mn-MN"/>
        </w:rPr>
      </w:pPr>
      <w:r>
        <w:rPr>
          <w:rFonts w:cs="Arial"/>
          <w:noProof/>
          <w:sz w:val="24"/>
          <w:szCs w:val="24"/>
          <w:lang w:val="mn-MN"/>
        </w:rPr>
        <w:t xml:space="preserve">9.3.Цахим хөгжил, </w:t>
      </w:r>
      <w:r w:rsidR="009C058D">
        <w:rPr>
          <w:rFonts w:cs="Arial"/>
          <w:noProof/>
          <w:sz w:val="24"/>
          <w:szCs w:val="24"/>
          <w:lang w:val="mn-MN"/>
        </w:rPr>
        <w:t xml:space="preserve">инноваци, </w:t>
      </w:r>
      <w:r>
        <w:rPr>
          <w:rFonts w:cs="Arial"/>
          <w:noProof/>
          <w:sz w:val="24"/>
          <w:szCs w:val="24"/>
          <w:lang w:val="mn-MN"/>
        </w:rPr>
        <w:t xml:space="preserve">харилцаа холбооны асуудал эрхэлсэн төрийн захиргааны төв байгууллага </w:t>
      </w:r>
      <w:r w:rsidRPr="00710BC0">
        <w:rPr>
          <w:rFonts w:cs="Arial"/>
          <w:noProof/>
          <w:sz w:val="24"/>
          <w:szCs w:val="24"/>
          <w:lang w:val="mn-MN"/>
        </w:rPr>
        <w:t xml:space="preserve">сургалтад хамрагдсан баталгааны </w:t>
      </w:r>
      <w:r>
        <w:rPr>
          <w:rFonts w:cs="Arial"/>
          <w:noProof/>
          <w:sz w:val="24"/>
          <w:szCs w:val="24"/>
          <w:lang w:val="mn-MN"/>
        </w:rPr>
        <w:t xml:space="preserve">мэдээллийг </w:t>
      </w:r>
      <w:r w:rsidRPr="00710BC0">
        <w:rPr>
          <w:rFonts w:cs="Arial"/>
          <w:noProof/>
          <w:sz w:val="24"/>
          <w:szCs w:val="24"/>
          <w:lang w:val="mn-MN"/>
        </w:rPr>
        <w:t>төрийн үйлчилгээний цахим системтэй холбох арга хэмжээг</w:t>
      </w:r>
      <w:r>
        <w:rPr>
          <w:rFonts w:cs="Arial"/>
          <w:noProof/>
          <w:sz w:val="24"/>
          <w:szCs w:val="24"/>
          <w:lang w:val="mn-MN"/>
        </w:rPr>
        <w:t xml:space="preserve"> зохион байгуулна.</w:t>
      </w:r>
    </w:p>
    <w:p w14:paraId="7B33FA5D" w14:textId="7323E07F"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9.</w:t>
      </w:r>
      <w:r w:rsidR="00E41673">
        <w:rPr>
          <w:rFonts w:cs="Arial"/>
          <w:noProof/>
          <w:sz w:val="24"/>
          <w:szCs w:val="24"/>
          <w:lang w:val="mn-MN"/>
        </w:rPr>
        <w:t>4</w:t>
      </w:r>
      <w:r w:rsidRPr="00710BC0">
        <w:rPr>
          <w:rFonts w:cs="Arial"/>
          <w:noProof/>
          <w:sz w:val="24"/>
          <w:szCs w:val="24"/>
          <w:lang w:val="mn-MN"/>
        </w:rPr>
        <w:t xml:space="preserve">.Улсын бүртгэлийн </w:t>
      </w:r>
      <w:r w:rsidR="000F2053" w:rsidRPr="00710BC0">
        <w:rPr>
          <w:rFonts w:cs="Arial"/>
          <w:noProof/>
          <w:sz w:val="24"/>
          <w:szCs w:val="24"/>
          <w:lang w:val="mn-MN"/>
        </w:rPr>
        <w:t>асуудал хариуцсан</w:t>
      </w:r>
      <w:r w:rsidR="00E41673">
        <w:rPr>
          <w:rFonts w:cs="Arial"/>
          <w:noProof/>
          <w:sz w:val="24"/>
          <w:szCs w:val="24"/>
          <w:lang w:val="mn-MN"/>
        </w:rPr>
        <w:t xml:space="preserve"> төрийн захиргааны </w:t>
      </w:r>
      <w:r w:rsidRPr="00710BC0">
        <w:rPr>
          <w:rFonts w:cs="Arial"/>
          <w:noProof/>
          <w:sz w:val="24"/>
          <w:szCs w:val="24"/>
          <w:lang w:val="mn-MN"/>
        </w:rPr>
        <w:t>байгууллага баталгааг шалгах мэдээлэл солилцоог хуульд нийцүүлэн зохион байгуулна.</w:t>
      </w:r>
    </w:p>
    <w:p w14:paraId="1418C85C" w14:textId="38107F07"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9.</w:t>
      </w:r>
      <w:r w:rsidR="00E41673">
        <w:rPr>
          <w:rFonts w:cs="Arial"/>
          <w:noProof/>
          <w:sz w:val="24"/>
          <w:szCs w:val="24"/>
          <w:lang w:val="mn-MN"/>
        </w:rPr>
        <w:t>5</w:t>
      </w:r>
      <w:r w:rsidRPr="00710BC0">
        <w:rPr>
          <w:rFonts w:cs="Arial"/>
          <w:noProof/>
          <w:sz w:val="24"/>
          <w:szCs w:val="24"/>
          <w:lang w:val="mn-MN"/>
        </w:rPr>
        <w:t>.Аймаг, нийслэлийн Засаг дарга сургалтын байр, тоног төхөөрөмж, хүний нөөц, хүртээмжийг орон нутгийн хэмжээнд бүрдүүлнэ.</w:t>
      </w:r>
    </w:p>
    <w:p w14:paraId="15CB2D98" w14:textId="192A481C"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9.</w:t>
      </w:r>
      <w:r w:rsidR="00E41673">
        <w:rPr>
          <w:rFonts w:cs="Arial"/>
          <w:noProof/>
          <w:sz w:val="24"/>
          <w:szCs w:val="24"/>
          <w:lang w:val="mn-MN"/>
        </w:rPr>
        <w:t>6</w:t>
      </w:r>
      <w:r w:rsidRPr="00710BC0">
        <w:rPr>
          <w:rFonts w:cs="Arial"/>
          <w:noProof/>
          <w:sz w:val="24"/>
          <w:szCs w:val="24"/>
          <w:lang w:val="mn-MN"/>
        </w:rPr>
        <w:t xml:space="preserve">.Сургалтын зардлыг улсын болон орон нутгийн төсөв, </w:t>
      </w:r>
      <w:r w:rsidR="00CA22B1">
        <w:rPr>
          <w:rFonts w:cs="Arial"/>
          <w:noProof/>
          <w:sz w:val="24"/>
          <w:szCs w:val="24"/>
          <w:lang w:val="mn-MN"/>
        </w:rPr>
        <w:t xml:space="preserve">олон улсын байгууллагын </w:t>
      </w:r>
      <w:r w:rsidRPr="00710BC0">
        <w:rPr>
          <w:rFonts w:cs="Arial"/>
          <w:noProof/>
          <w:sz w:val="24"/>
          <w:szCs w:val="24"/>
          <w:lang w:val="mn-MN"/>
        </w:rPr>
        <w:t xml:space="preserve">хуульд нийцсэн төсөл, хөтөлбөрийн санхүүжилтээр санхүүжүүлж болно. </w:t>
      </w:r>
      <w:r w:rsidR="008605D0" w:rsidRPr="00710BC0">
        <w:rPr>
          <w:rFonts w:cs="Arial"/>
          <w:noProof/>
          <w:sz w:val="24"/>
          <w:szCs w:val="24"/>
          <w:lang w:val="mn-MN"/>
        </w:rPr>
        <w:t xml:space="preserve">Олон улсын байгууллагын </w:t>
      </w:r>
      <w:r w:rsidRPr="00710BC0">
        <w:rPr>
          <w:rFonts w:cs="Arial"/>
          <w:noProof/>
          <w:sz w:val="24"/>
          <w:szCs w:val="24"/>
          <w:lang w:val="mn-MN"/>
        </w:rPr>
        <w:t>санхүүжилт нь сургалтын агуулга, оролцогчийн эрх, мэдээллийн нууцлалд нөлөөлөхгүй.</w:t>
      </w:r>
    </w:p>
    <w:p w14:paraId="6568F771" w14:textId="77777777" w:rsidR="008605D0" w:rsidRPr="00710BC0" w:rsidRDefault="008605D0" w:rsidP="00B43839">
      <w:pPr>
        <w:pStyle w:val="Heading1"/>
        <w:spacing w:before="0" w:after="50" w:line="254" w:lineRule="auto"/>
        <w:jc w:val="both"/>
        <w:rPr>
          <w:rFonts w:ascii="Arial" w:hAnsi="Arial" w:cs="Arial"/>
          <w:b w:val="0"/>
          <w:noProof/>
          <w:sz w:val="24"/>
          <w:szCs w:val="24"/>
          <w:lang w:val="mn-MN"/>
        </w:rPr>
      </w:pPr>
    </w:p>
    <w:p w14:paraId="2EA0CE3A" w14:textId="06E98684" w:rsidR="00AB1AC0" w:rsidRPr="00710BC0" w:rsidRDefault="00613FB1" w:rsidP="00B43839">
      <w:pPr>
        <w:pStyle w:val="Heading1"/>
        <w:spacing w:before="0" w:after="50" w:line="254" w:lineRule="auto"/>
        <w:jc w:val="both"/>
        <w:rPr>
          <w:rFonts w:ascii="Arial" w:hAnsi="Arial" w:cs="Arial"/>
          <w:noProof/>
          <w:sz w:val="24"/>
          <w:szCs w:val="24"/>
          <w:lang w:val="mn-MN"/>
        </w:rPr>
      </w:pPr>
      <w:r w:rsidRPr="00710BC0">
        <w:rPr>
          <w:rFonts w:ascii="Arial" w:hAnsi="Arial" w:cs="Arial"/>
          <w:b w:val="0"/>
          <w:noProof/>
          <w:sz w:val="24"/>
          <w:szCs w:val="24"/>
          <w:lang w:val="mn-MN"/>
        </w:rPr>
        <w:t>Арав.Хяналт шинжилгээ үнэлгээ гомдол</w:t>
      </w:r>
    </w:p>
    <w:p w14:paraId="6A144EC6" w14:textId="47DA2EF9"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10.1.Сургалтын хэрэгжилтийг хамрагдалт, хүртээмж, оролцогчийн сэтгэл ханамж, мэдлэгийн ахиц, сургагч багшийн чанар, гомдол шийдвэрлэлтээр үнэлнэ.</w:t>
      </w:r>
    </w:p>
    <w:p w14:paraId="281EFB9D" w14:textId="0AB94052"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10.2.Гэрлэлт цуцлалтын тоог сургалтын шууд бөгөөд цорын ганц үр дүнгийн шалгуур болгохгүй.</w:t>
      </w:r>
    </w:p>
    <w:p w14:paraId="47A78F46" w14:textId="328452AB"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10.3.</w:t>
      </w:r>
      <w:r w:rsidR="00631973">
        <w:rPr>
          <w:rFonts w:cs="Arial"/>
          <w:noProof/>
          <w:sz w:val="24"/>
          <w:szCs w:val="24"/>
          <w:lang w:val="mn-MN"/>
        </w:rPr>
        <w:t>А</w:t>
      </w:r>
      <w:r w:rsidRPr="00710BC0">
        <w:rPr>
          <w:rFonts w:cs="Arial"/>
          <w:noProof/>
          <w:sz w:val="24"/>
          <w:szCs w:val="24"/>
          <w:lang w:val="mn-MN"/>
        </w:rPr>
        <w:t>ймаг, дүүргийн</w:t>
      </w:r>
      <w:r w:rsidR="00631973">
        <w:rPr>
          <w:rFonts w:cs="Arial"/>
          <w:noProof/>
          <w:sz w:val="24"/>
          <w:szCs w:val="24"/>
          <w:lang w:val="mn-MN"/>
        </w:rPr>
        <w:t xml:space="preserve"> х</w:t>
      </w:r>
      <w:r w:rsidR="00631973" w:rsidRPr="00710BC0">
        <w:rPr>
          <w:rFonts w:cs="Arial"/>
          <w:noProof/>
          <w:sz w:val="24"/>
          <w:szCs w:val="24"/>
          <w:lang w:val="mn-MN"/>
        </w:rPr>
        <w:t>үүхэд,</w:t>
      </w:r>
      <w:r w:rsidR="00631973">
        <w:rPr>
          <w:rFonts w:cs="Arial"/>
          <w:noProof/>
          <w:sz w:val="24"/>
          <w:szCs w:val="24"/>
          <w:lang w:val="mn-MN"/>
        </w:rPr>
        <w:t xml:space="preserve"> </w:t>
      </w:r>
      <w:r w:rsidR="00631973" w:rsidRPr="00710BC0">
        <w:rPr>
          <w:rFonts w:cs="Arial"/>
          <w:noProof/>
          <w:sz w:val="24"/>
          <w:szCs w:val="24"/>
          <w:lang w:val="mn-MN"/>
        </w:rPr>
        <w:t xml:space="preserve">гэр бүлийн хөгжлийн асуудал хариуцсан </w:t>
      </w:r>
      <w:r w:rsidRPr="00710BC0">
        <w:rPr>
          <w:rFonts w:cs="Arial"/>
          <w:noProof/>
          <w:sz w:val="24"/>
          <w:szCs w:val="24"/>
          <w:lang w:val="mn-MN"/>
        </w:rPr>
        <w:t>байгууллага хагас жил, жилийн тайланг төрийн захиргааны байгууллагад хүргүүлнэ.</w:t>
      </w:r>
    </w:p>
    <w:p w14:paraId="02305716" w14:textId="7C426696"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10.4.</w:t>
      </w:r>
      <w:r w:rsidR="00607508" w:rsidRPr="00710BC0">
        <w:rPr>
          <w:rFonts w:cs="Arial"/>
          <w:noProof/>
          <w:sz w:val="24"/>
          <w:szCs w:val="24"/>
          <w:lang w:val="mn-MN"/>
        </w:rPr>
        <w:t>Хүүхэд, гэр бүлийн хөгжлийн асуудал хариуцсан т</w:t>
      </w:r>
      <w:r w:rsidRPr="00710BC0">
        <w:rPr>
          <w:rFonts w:cs="Arial"/>
          <w:noProof/>
          <w:sz w:val="24"/>
          <w:szCs w:val="24"/>
          <w:lang w:val="mn-MN"/>
        </w:rPr>
        <w:t xml:space="preserve">өрийн захиргааны байгууллага хөтөлбөрийн хэрэгжилтэд хоёр жил тутам хөндлөнгийн эсхүл хараат бус үнэлгээ хийлгэж, үр дүнд үндэслэн </w:t>
      </w:r>
      <w:r w:rsidR="00607508" w:rsidRPr="00710BC0">
        <w:rPr>
          <w:rFonts w:cs="Arial"/>
          <w:noProof/>
          <w:sz w:val="24"/>
          <w:szCs w:val="24"/>
          <w:lang w:val="mn-MN"/>
        </w:rPr>
        <w:t xml:space="preserve">хүүхэд, гэр бүлийн хөгжлийн асуудал эрхэлсэн төрийн захиргааны төв байгууллага </w:t>
      </w:r>
      <w:r w:rsidRPr="00710BC0">
        <w:rPr>
          <w:rFonts w:cs="Arial"/>
          <w:noProof/>
          <w:sz w:val="24"/>
          <w:szCs w:val="24"/>
          <w:lang w:val="mn-MN"/>
        </w:rPr>
        <w:t>хөтөлбөрийг шинэчил</w:t>
      </w:r>
      <w:r w:rsidR="00607508" w:rsidRPr="00710BC0">
        <w:rPr>
          <w:rFonts w:cs="Arial"/>
          <w:noProof/>
          <w:sz w:val="24"/>
          <w:szCs w:val="24"/>
          <w:lang w:val="mn-MN"/>
        </w:rPr>
        <w:t>ж болно</w:t>
      </w:r>
      <w:r w:rsidRPr="00710BC0">
        <w:rPr>
          <w:rFonts w:cs="Arial"/>
          <w:noProof/>
          <w:sz w:val="24"/>
          <w:szCs w:val="24"/>
          <w:lang w:val="mn-MN"/>
        </w:rPr>
        <w:t>.</w:t>
      </w:r>
    </w:p>
    <w:p w14:paraId="138994A0" w14:textId="0A334B0E" w:rsidR="00AB1AC0" w:rsidRPr="00710B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10.5.Иргэн сургалтын зохион байгуулалт, сургагч багш, мэдээллийн хамгаалалттай холбоотой гомдлоо сургалт зохион байгуулагч болон дээд шатны байгууллагад гаргана.</w:t>
      </w:r>
    </w:p>
    <w:p w14:paraId="2017895C" w14:textId="7CCBDA84" w:rsidR="00AB1AC0" w:rsidRDefault="00613FB1" w:rsidP="00B43839">
      <w:pPr>
        <w:spacing w:after="50" w:line="254" w:lineRule="auto"/>
        <w:ind w:firstLine="567"/>
        <w:jc w:val="both"/>
        <w:rPr>
          <w:rFonts w:cs="Arial"/>
          <w:noProof/>
          <w:sz w:val="24"/>
          <w:szCs w:val="24"/>
          <w:lang w:val="mn-MN"/>
        </w:rPr>
      </w:pPr>
      <w:r w:rsidRPr="00710BC0">
        <w:rPr>
          <w:rFonts w:cs="Arial"/>
          <w:noProof/>
          <w:sz w:val="24"/>
          <w:szCs w:val="24"/>
          <w:lang w:val="mn-MN"/>
        </w:rPr>
        <w:t>10.6.Гомдол гаргасан нь сургалтад хамрагдсан баталгаа авах, гэрлэлт бүртгүүлэхэд сөргөөр нөлөөлөхгүй.</w:t>
      </w:r>
    </w:p>
    <w:p w14:paraId="338B0459" w14:textId="773290B0" w:rsidR="00631973" w:rsidRDefault="00631973" w:rsidP="00B43839">
      <w:pPr>
        <w:spacing w:after="50" w:line="254" w:lineRule="auto"/>
        <w:ind w:firstLine="567"/>
        <w:jc w:val="both"/>
        <w:rPr>
          <w:rFonts w:cs="Arial"/>
          <w:noProof/>
          <w:sz w:val="24"/>
          <w:szCs w:val="24"/>
          <w:lang w:val="mn-MN"/>
        </w:rPr>
      </w:pPr>
    </w:p>
    <w:p w14:paraId="69E59F47" w14:textId="77777777" w:rsidR="00631973" w:rsidRPr="00710BC0" w:rsidRDefault="00631973" w:rsidP="00B43839">
      <w:pPr>
        <w:spacing w:after="50" w:line="254" w:lineRule="auto"/>
        <w:ind w:firstLine="567"/>
        <w:jc w:val="both"/>
        <w:rPr>
          <w:rFonts w:cs="Arial"/>
          <w:noProof/>
          <w:sz w:val="24"/>
          <w:szCs w:val="24"/>
          <w:lang w:val="mn-MN"/>
        </w:rPr>
      </w:pPr>
    </w:p>
    <w:p w14:paraId="41FD40A0" w14:textId="77777777" w:rsidR="00AB1AC0" w:rsidRPr="00710BC0" w:rsidRDefault="00613FB1">
      <w:pPr>
        <w:spacing w:after="40" w:line="254" w:lineRule="auto"/>
        <w:jc w:val="center"/>
        <w:rPr>
          <w:rFonts w:cs="Arial"/>
          <w:noProof/>
          <w:sz w:val="24"/>
          <w:szCs w:val="24"/>
          <w:lang w:val="mn-MN"/>
        </w:rPr>
      </w:pPr>
      <w:r w:rsidRPr="00710BC0">
        <w:rPr>
          <w:rFonts w:cs="Arial"/>
          <w:noProof/>
          <w:sz w:val="24"/>
          <w:szCs w:val="24"/>
          <w:lang w:val="mn-MN"/>
        </w:rPr>
        <w:t>---оОо---</w:t>
      </w:r>
    </w:p>
    <w:p w14:paraId="75411051" w14:textId="291C6400" w:rsidR="00AB1AC0" w:rsidRPr="00710BC0" w:rsidRDefault="00613FB1" w:rsidP="00631973">
      <w:pPr>
        <w:jc w:val="right"/>
        <w:rPr>
          <w:rFonts w:cs="Arial"/>
          <w:noProof/>
          <w:sz w:val="24"/>
          <w:szCs w:val="24"/>
          <w:lang w:val="mn-MN"/>
        </w:rPr>
      </w:pPr>
      <w:r w:rsidRPr="00710BC0">
        <w:rPr>
          <w:rFonts w:cs="Arial"/>
          <w:noProof/>
          <w:sz w:val="24"/>
          <w:szCs w:val="24"/>
          <w:lang w:val="mn-MN"/>
        </w:rPr>
        <w:br w:type="page"/>
      </w:r>
      <w:r w:rsidRPr="00710BC0">
        <w:rPr>
          <w:rFonts w:cs="Arial"/>
          <w:i/>
          <w:noProof/>
          <w:sz w:val="24"/>
          <w:szCs w:val="24"/>
          <w:lang w:val="mn-MN"/>
        </w:rPr>
        <w:lastRenderedPageBreak/>
        <w:t>Засгийн газрын 20… оны … дугаар</w:t>
      </w:r>
      <w:r w:rsidRPr="00710BC0">
        <w:rPr>
          <w:rFonts w:cs="Arial"/>
          <w:i/>
          <w:noProof/>
          <w:sz w:val="24"/>
          <w:szCs w:val="24"/>
          <w:lang w:val="mn-MN"/>
        </w:rPr>
        <w:br/>
        <w:t>тогтоолын 2 дугаар хавсралт</w:t>
      </w:r>
    </w:p>
    <w:p w14:paraId="2602CF90" w14:textId="77777777" w:rsidR="00CA22B1" w:rsidRDefault="00CA22B1">
      <w:pPr>
        <w:spacing w:after="50" w:line="254" w:lineRule="auto"/>
        <w:jc w:val="center"/>
        <w:rPr>
          <w:rFonts w:cs="Arial"/>
          <w:b/>
          <w:noProof/>
          <w:sz w:val="24"/>
          <w:szCs w:val="24"/>
          <w:lang w:val="mn-MN"/>
        </w:rPr>
      </w:pPr>
    </w:p>
    <w:p w14:paraId="5C1BE1A5" w14:textId="061D1D89" w:rsidR="00AB1AC0" w:rsidRPr="00710BC0" w:rsidRDefault="00613FB1">
      <w:pPr>
        <w:spacing w:after="50" w:line="254" w:lineRule="auto"/>
        <w:jc w:val="center"/>
        <w:rPr>
          <w:rFonts w:cs="Arial"/>
          <w:noProof/>
          <w:sz w:val="24"/>
          <w:szCs w:val="24"/>
          <w:lang w:val="mn-MN"/>
        </w:rPr>
      </w:pPr>
      <w:r w:rsidRPr="00710BC0">
        <w:rPr>
          <w:rFonts w:cs="Arial"/>
          <w:b/>
          <w:noProof/>
          <w:sz w:val="24"/>
          <w:szCs w:val="24"/>
          <w:lang w:val="mn-MN"/>
        </w:rPr>
        <w:t>ГЭР БҮЛИЙН БОЛОВСРОЛЫН СУРГАЛТЫН ХӨТӨЛБӨР</w:t>
      </w:r>
    </w:p>
    <w:p w14:paraId="114A74C0" w14:textId="77777777" w:rsidR="00CA22B1" w:rsidRDefault="00CA22B1">
      <w:pPr>
        <w:pStyle w:val="Heading1"/>
        <w:spacing w:before="0" w:after="50" w:line="254" w:lineRule="auto"/>
        <w:rPr>
          <w:rFonts w:ascii="Arial" w:hAnsi="Arial" w:cs="Arial"/>
          <w:b w:val="0"/>
          <w:noProof/>
          <w:sz w:val="24"/>
          <w:szCs w:val="24"/>
          <w:lang w:val="mn-MN"/>
        </w:rPr>
      </w:pPr>
    </w:p>
    <w:p w14:paraId="34AC5846" w14:textId="2CCA9619" w:rsidR="00AB1AC0" w:rsidRPr="00710BC0" w:rsidRDefault="00613FB1">
      <w:pPr>
        <w:pStyle w:val="Heading1"/>
        <w:spacing w:before="0" w:after="50" w:line="254" w:lineRule="auto"/>
        <w:rPr>
          <w:rFonts w:ascii="Arial" w:hAnsi="Arial" w:cs="Arial"/>
          <w:noProof/>
          <w:sz w:val="24"/>
          <w:szCs w:val="24"/>
          <w:lang w:val="mn-MN"/>
        </w:rPr>
      </w:pPr>
      <w:r w:rsidRPr="00710BC0">
        <w:rPr>
          <w:rFonts w:ascii="Arial" w:hAnsi="Arial" w:cs="Arial"/>
          <w:b w:val="0"/>
          <w:noProof/>
          <w:sz w:val="24"/>
          <w:szCs w:val="24"/>
          <w:lang w:val="mn-MN"/>
        </w:rPr>
        <w:t>Нэг.Хөтөлбөрийн зорилго</w:t>
      </w:r>
    </w:p>
    <w:p w14:paraId="52C34D65" w14:textId="1F3A0A12" w:rsidR="00AB1AC0" w:rsidRDefault="00613FB1" w:rsidP="00CA22B1">
      <w:pPr>
        <w:spacing w:after="50" w:line="254" w:lineRule="auto"/>
        <w:ind w:firstLine="567"/>
        <w:jc w:val="both"/>
        <w:rPr>
          <w:rFonts w:cs="Arial"/>
          <w:noProof/>
          <w:sz w:val="24"/>
          <w:szCs w:val="24"/>
          <w:lang w:val="mn-MN"/>
        </w:rPr>
      </w:pPr>
      <w:r w:rsidRPr="00710BC0">
        <w:rPr>
          <w:rFonts w:cs="Arial"/>
          <w:noProof/>
          <w:sz w:val="24"/>
          <w:szCs w:val="24"/>
          <w:lang w:val="mn-MN"/>
        </w:rPr>
        <w:t>Гэрлэхийг хүсэгчдэд гэр бүлийн амьдралд шаардагдах эрх зүйн суурь мэдлэг, харилцаа, зөвшилцөл, санхүүгийн хамтын шийдвэр, хүүхдийн эрх ба эерэг хүмүүжил, хүчирхийллээс урьдчилан сэргийлэх болон тусламж авах ур чадвар эзэмшүүлнэ.</w:t>
      </w:r>
    </w:p>
    <w:p w14:paraId="10A10625" w14:textId="77777777" w:rsidR="00CA22B1" w:rsidRPr="00710BC0" w:rsidRDefault="00CA22B1" w:rsidP="00CA22B1">
      <w:pPr>
        <w:spacing w:after="50" w:line="254" w:lineRule="auto"/>
        <w:ind w:firstLine="567"/>
        <w:jc w:val="both"/>
        <w:rPr>
          <w:rFonts w:cs="Arial"/>
          <w:noProof/>
          <w:sz w:val="24"/>
          <w:szCs w:val="24"/>
          <w:lang w:val="mn-MN"/>
        </w:rPr>
      </w:pPr>
    </w:p>
    <w:p w14:paraId="297CFEF9" w14:textId="72ED09F5" w:rsidR="00AB1AC0" w:rsidRPr="00710BC0" w:rsidRDefault="00613FB1">
      <w:pPr>
        <w:pStyle w:val="Heading1"/>
        <w:spacing w:before="0" w:after="50" w:line="254" w:lineRule="auto"/>
        <w:rPr>
          <w:rFonts w:ascii="Arial" w:hAnsi="Arial" w:cs="Arial"/>
          <w:noProof/>
          <w:sz w:val="24"/>
          <w:szCs w:val="24"/>
          <w:lang w:val="mn-MN"/>
        </w:rPr>
      </w:pPr>
      <w:r w:rsidRPr="00710BC0">
        <w:rPr>
          <w:rFonts w:ascii="Arial" w:hAnsi="Arial" w:cs="Arial"/>
          <w:b w:val="0"/>
          <w:noProof/>
          <w:sz w:val="24"/>
          <w:szCs w:val="24"/>
          <w:lang w:val="mn-MN"/>
        </w:rPr>
        <w:t>Хоёр.Үндсэн сургалтын төлөвлөгөө</w:t>
      </w:r>
    </w:p>
    <w:tbl>
      <w:tblPr>
        <w:tblStyle w:val="TableGrid"/>
        <w:tblW w:w="0" w:type="auto"/>
        <w:jc w:val="center"/>
        <w:tblLook w:val="04A0" w:firstRow="1" w:lastRow="0" w:firstColumn="1" w:lastColumn="0" w:noHBand="0" w:noVBand="1"/>
      </w:tblPr>
      <w:tblGrid>
        <w:gridCol w:w="551"/>
        <w:gridCol w:w="2098"/>
        <w:gridCol w:w="3931"/>
        <w:gridCol w:w="2092"/>
        <w:gridCol w:w="673"/>
      </w:tblGrid>
      <w:tr w:rsidR="00AB1AC0" w:rsidRPr="00CA22B1" w14:paraId="446415FD" w14:textId="77777777">
        <w:trPr>
          <w:tblHeader/>
          <w:jc w:val="center"/>
        </w:trPr>
        <w:tc>
          <w:tcPr>
            <w:tcW w:w="567" w:type="dxa"/>
            <w:shd w:val="clear" w:color="auto" w:fill="1F4E78"/>
            <w:tcMar>
              <w:top w:w="90" w:type="dxa"/>
              <w:left w:w="100" w:type="dxa"/>
              <w:bottom w:w="90" w:type="dxa"/>
              <w:right w:w="100" w:type="dxa"/>
            </w:tcMar>
            <w:vAlign w:val="center"/>
          </w:tcPr>
          <w:p w14:paraId="3B4E63C9" w14:textId="77777777" w:rsidR="00AB1AC0" w:rsidRPr="00CA22B1" w:rsidRDefault="00613FB1">
            <w:pPr>
              <w:jc w:val="center"/>
              <w:rPr>
                <w:rFonts w:cs="Arial"/>
                <w:noProof/>
                <w:sz w:val="22"/>
                <w:lang w:val="mn-MN"/>
              </w:rPr>
            </w:pPr>
            <w:r w:rsidRPr="00CA22B1">
              <w:rPr>
                <w:rFonts w:cs="Arial"/>
                <w:b/>
                <w:noProof/>
                <w:color w:val="FFFFFF"/>
                <w:sz w:val="22"/>
                <w:lang w:val="mn-MN"/>
              </w:rPr>
              <w:t>№</w:t>
            </w:r>
          </w:p>
        </w:tc>
        <w:tc>
          <w:tcPr>
            <w:tcW w:w="2154" w:type="dxa"/>
            <w:shd w:val="clear" w:color="auto" w:fill="1F4E78"/>
            <w:tcMar>
              <w:top w:w="90" w:type="dxa"/>
              <w:left w:w="100" w:type="dxa"/>
              <w:bottom w:w="90" w:type="dxa"/>
              <w:right w:w="100" w:type="dxa"/>
            </w:tcMar>
            <w:vAlign w:val="center"/>
          </w:tcPr>
          <w:p w14:paraId="4956DAE1" w14:textId="77777777" w:rsidR="00AB1AC0" w:rsidRPr="00CA22B1" w:rsidRDefault="00613FB1">
            <w:pPr>
              <w:jc w:val="center"/>
              <w:rPr>
                <w:rFonts w:cs="Arial"/>
                <w:noProof/>
                <w:sz w:val="22"/>
                <w:lang w:val="mn-MN"/>
              </w:rPr>
            </w:pPr>
            <w:r w:rsidRPr="00CA22B1">
              <w:rPr>
                <w:rFonts w:cs="Arial"/>
                <w:b/>
                <w:noProof/>
                <w:color w:val="FFFFFF"/>
                <w:sz w:val="22"/>
                <w:lang w:val="mn-MN"/>
              </w:rPr>
              <w:t>Модуль</w:t>
            </w:r>
          </w:p>
        </w:tc>
        <w:tc>
          <w:tcPr>
            <w:tcW w:w="4252" w:type="dxa"/>
            <w:shd w:val="clear" w:color="auto" w:fill="1F4E78"/>
            <w:tcMar>
              <w:top w:w="90" w:type="dxa"/>
              <w:left w:w="100" w:type="dxa"/>
              <w:bottom w:w="90" w:type="dxa"/>
              <w:right w:w="100" w:type="dxa"/>
            </w:tcMar>
            <w:vAlign w:val="center"/>
          </w:tcPr>
          <w:p w14:paraId="2417C0CF" w14:textId="77777777" w:rsidR="00AB1AC0" w:rsidRPr="00CA22B1" w:rsidRDefault="00613FB1">
            <w:pPr>
              <w:jc w:val="center"/>
              <w:rPr>
                <w:rFonts w:cs="Arial"/>
                <w:noProof/>
                <w:sz w:val="22"/>
                <w:lang w:val="mn-MN"/>
              </w:rPr>
            </w:pPr>
            <w:r w:rsidRPr="00CA22B1">
              <w:rPr>
                <w:rFonts w:cs="Arial"/>
                <w:b/>
                <w:noProof/>
                <w:color w:val="FFFFFF"/>
                <w:sz w:val="22"/>
                <w:lang w:val="mn-MN"/>
              </w:rPr>
              <w:t>Үндсэн агуулга</w:t>
            </w:r>
          </w:p>
        </w:tc>
        <w:tc>
          <w:tcPr>
            <w:tcW w:w="2154" w:type="dxa"/>
            <w:shd w:val="clear" w:color="auto" w:fill="1F4E78"/>
            <w:tcMar>
              <w:top w:w="90" w:type="dxa"/>
              <w:left w:w="100" w:type="dxa"/>
              <w:bottom w:w="90" w:type="dxa"/>
              <w:right w:w="100" w:type="dxa"/>
            </w:tcMar>
            <w:vAlign w:val="center"/>
          </w:tcPr>
          <w:p w14:paraId="3E4C7B39" w14:textId="77777777" w:rsidR="00AB1AC0" w:rsidRPr="00CA22B1" w:rsidRDefault="00613FB1">
            <w:pPr>
              <w:jc w:val="center"/>
              <w:rPr>
                <w:rFonts w:cs="Arial"/>
                <w:noProof/>
                <w:sz w:val="22"/>
                <w:lang w:val="mn-MN"/>
              </w:rPr>
            </w:pPr>
            <w:r w:rsidRPr="00CA22B1">
              <w:rPr>
                <w:rFonts w:cs="Arial"/>
                <w:b/>
                <w:noProof/>
                <w:color w:val="FFFFFF"/>
                <w:sz w:val="22"/>
                <w:lang w:val="mn-MN"/>
              </w:rPr>
              <w:t>Арга</w:t>
            </w:r>
          </w:p>
        </w:tc>
        <w:tc>
          <w:tcPr>
            <w:tcW w:w="680" w:type="dxa"/>
            <w:shd w:val="clear" w:color="auto" w:fill="1F4E78"/>
            <w:tcMar>
              <w:top w:w="90" w:type="dxa"/>
              <w:left w:w="100" w:type="dxa"/>
              <w:bottom w:w="90" w:type="dxa"/>
              <w:right w:w="100" w:type="dxa"/>
            </w:tcMar>
            <w:vAlign w:val="center"/>
          </w:tcPr>
          <w:p w14:paraId="17201220" w14:textId="77777777" w:rsidR="00AB1AC0" w:rsidRPr="00CA22B1" w:rsidRDefault="00613FB1">
            <w:pPr>
              <w:jc w:val="center"/>
              <w:rPr>
                <w:rFonts w:cs="Arial"/>
                <w:noProof/>
                <w:sz w:val="22"/>
                <w:lang w:val="mn-MN"/>
              </w:rPr>
            </w:pPr>
            <w:r w:rsidRPr="00CA22B1">
              <w:rPr>
                <w:rFonts w:cs="Arial"/>
                <w:b/>
                <w:noProof/>
                <w:color w:val="FFFFFF"/>
                <w:sz w:val="22"/>
                <w:lang w:val="mn-MN"/>
              </w:rPr>
              <w:t>Цаг</w:t>
            </w:r>
          </w:p>
        </w:tc>
      </w:tr>
      <w:tr w:rsidR="00AB1AC0" w:rsidRPr="00CA22B1" w14:paraId="4570265A" w14:textId="77777777">
        <w:trPr>
          <w:cantSplit/>
          <w:jc w:val="center"/>
        </w:trPr>
        <w:tc>
          <w:tcPr>
            <w:tcW w:w="567" w:type="dxa"/>
            <w:tcMar>
              <w:top w:w="90" w:type="dxa"/>
              <w:left w:w="100" w:type="dxa"/>
              <w:bottom w:w="90" w:type="dxa"/>
              <w:right w:w="100" w:type="dxa"/>
            </w:tcMar>
            <w:vAlign w:val="center"/>
          </w:tcPr>
          <w:p w14:paraId="4EAC65DF" w14:textId="77777777" w:rsidR="00AB1AC0" w:rsidRPr="00CA22B1" w:rsidRDefault="00613FB1">
            <w:pPr>
              <w:spacing w:after="20"/>
              <w:jc w:val="center"/>
              <w:rPr>
                <w:rFonts w:cs="Arial"/>
                <w:noProof/>
                <w:sz w:val="22"/>
                <w:lang w:val="mn-MN"/>
              </w:rPr>
            </w:pPr>
            <w:r w:rsidRPr="00CA22B1">
              <w:rPr>
                <w:rFonts w:cs="Arial"/>
                <w:noProof/>
                <w:sz w:val="22"/>
                <w:lang w:val="mn-MN"/>
              </w:rPr>
              <w:t>1</w:t>
            </w:r>
          </w:p>
        </w:tc>
        <w:tc>
          <w:tcPr>
            <w:tcW w:w="2154" w:type="dxa"/>
            <w:tcMar>
              <w:top w:w="90" w:type="dxa"/>
              <w:left w:w="100" w:type="dxa"/>
              <w:bottom w:w="90" w:type="dxa"/>
              <w:right w:w="100" w:type="dxa"/>
            </w:tcMar>
            <w:vAlign w:val="center"/>
          </w:tcPr>
          <w:p w14:paraId="46CD097B" w14:textId="77777777" w:rsidR="00AB1AC0" w:rsidRPr="00CA22B1" w:rsidRDefault="00613FB1">
            <w:pPr>
              <w:spacing w:after="20"/>
              <w:rPr>
                <w:rFonts w:cs="Arial"/>
                <w:noProof/>
                <w:sz w:val="22"/>
                <w:lang w:val="mn-MN"/>
              </w:rPr>
            </w:pPr>
            <w:r w:rsidRPr="00CA22B1">
              <w:rPr>
                <w:rFonts w:cs="Arial"/>
                <w:noProof/>
                <w:sz w:val="22"/>
                <w:lang w:val="mn-MN"/>
              </w:rPr>
              <w:t>Гэрлэлт ба гэр бүлийн эрх зүй</w:t>
            </w:r>
          </w:p>
        </w:tc>
        <w:tc>
          <w:tcPr>
            <w:tcW w:w="4252" w:type="dxa"/>
            <w:tcMar>
              <w:top w:w="90" w:type="dxa"/>
              <w:left w:w="100" w:type="dxa"/>
              <w:bottom w:w="90" w:type="dxa"/>
              <w:right w:w="100" w:type="dxa"/>
            </w:tcMar>
            <w:vAlign w:val="center"/>
          </w:tcPr>
          <w:p w14:paraId="42F19BFC" w14:textId="77777777" w:rsidR="00AB1AC0" w:rsidRPr="00CA22B1" w:rsidRDefault="00613FB1">
            <w:pPr>
              <w:spacing w:after="20"/>
              <w:rPr>
                <w:rFonts w:cs="Arial"/>
                <w:noProof/>
                <w:sz w:val="22"/>
                <w:lang w:val="mn-MN"/>
              </w:rPr>
            </w:pPr>
            <w:r w:rsidRPr="00CA22B1">
              <w:rPr>
                <w:rFonts w:cs="Arial"/>
                <w:noProof/>
                <w:sz w:val="22"/>
                <w:lang w:val="mn-MN"/>
              </w:rPr>
              <w:t>Гэрлэх нөхцөл; гэр бүлийн гишүүдийн эрх, үүрэг; эд хөрөнгө, өр төлбөр; тэтгэлэг; эрхээ хамгаалуулах арга</w:t>
            </w:r>
          </w:p>
        </w:tc>
        <w:tc>
          <w:tcPr>
            <w:tcW w:w="2154" w:type="dxa"/>
            <w:tcMar>
              <w:top w:w="90" w:type="dxa"/>
              <w:left w:w="100" w:type="dxa"/>
              <w:bottom w:w="90" w:type="dxa"/>
              <w:right w:w="100" w:type="dxa"/>
            </w:tcMar>
            <w:vAlign w:val="center"/>
          </w:tcPr>
          <w:p w14:paraId="49F9E664" w14:textId="77777777" w:rsidR="00AB1AC0" w:rsidRPr="00CA22B1" w:rsidRDefault="00613FB1">
            <w:pPr>
              <w:spacing w:after="20"/>
              <w:rPr>
                <w:rFonts w:cs="Arial"/>
                <w:noProof/>
                <w:sz w:val="22"/>
                <w:lang w:val="mn-MN"/>
              </w:rPr>
            </w:pPr>
            <w:r w:rsidRPr="00CA22B1">
              <w:rPr>
                <w:rFonts w:cs="Arial"/>
                <w:noProof/>
                <w:sz w:val="22"/>
                <w:lang w:val="mn-MN"/>
              </w:rPr>
              <w:t>Тайлбар, кейс, асуулт хариулт</w:t>
            </w:r>
          </w:p>
        </w:tc>
        <w:tc>
          <w:tcPr>
            <w:tcW w:w="680" w:type="dxa"/>
            <w:tcMar>
              <w:top w:w="90" w:type="dxa"/>
              <w:left w:w="100" w:type="dxa"/>
              <w:bottom w:w="90" w:type="dxa"/>
              <w:right w:w="100" w:type="dxa"/>
            </w:tcMar>
            <w:vAlign w:val="center"/>
          </w:tcPr>
          <w:p w14:paraId="13086DFC" w14:textId="77777777" w:rsidR="00AB1AC0" w:rsidRPr="00CA22B1" w:rsidRDefault="00613FB1">
            <w:pPr>
              <w:spacing w:after="20"/>
              <w:jc w:val="center"/>
              <w:rPr>
                <w:rFonts w:cs="Arial"/>
                <w:noProof/>
                <w:sz w:val="22"/>
                <w:lang w:val="mn-MN"/>
              </w:rPr>
            </w:pPr>
            <w:r w:rsidRPr="00CA22B1">
              <w:rPr>
                <w:rFonts w:cs="Arial"/>
                <w:noProof/>
                <w:sz w:val="22"/>
                <w:lang w:val="mn-MN"/>
              </w:rPr>
              <w:t>2.0</w:t>
            </w:r>
          </w:p>
        </w:tc>
      </w:tr>
      <w:tr w:rsidR="00AB1AC0" w:rsidRPr="00CA22B1" w14:paraId="655B770F" w14:textId="77777777">
        <w:trPr>
          <w:cantSplit/>
          <w:jc w:val="center"/>
        </w:trPr>
        <w:tc>
          <w:tcPr>
            <w:tcW w:w="567" w:type="dxa"/>
            <w:shd w:val="clear" w:color="auto" w:fill="EDF4F8"/>
            <w:tcMar>
              <w:top w:w="90" w:type="dxa"/>
              <w:left w:w="100" w:type="dxa"/>
              <w:bottom w:w="90" w:type="dxa"/>
              <w:right w:w="100" w:type="dxa"/>
            </w:tcMar>
            <w:vAlign w:val="center"/>
          </w:tcPr>
          <w:p w14:paraId="7A7C214F" w14:textId="77777777" w:rsidR="00AB1AC0" w:rsidRPr="00CA22B1" w:rsidRDefault="00613FB1">
            <w:pPr>
              <w:spacing w:after="20"/>
              <w:jc w:val="center"/>
              <w:rPr>
                <w:rFonts w:cs="Arial"/>
                <w:noProof/>
                <w:sz w:val="22"/>
                <w:lang w:val="mn-MN"/>
              </w:rPr>
            </w:pPr>
            <w:r w:rsidRPr="00CA22B1">
              <w:rPr>
                <w:rFonts w:cs="Arial"/>
                <w:noProof/>
                <w:sz w:val="22"/>
                <w:lang w:val="mn-MN"/>
              </w:rPr>
              <w:t>2</w:t>
            </w:r>
          </w:p>
        </w:tc>
        <w:tc>
          <w:tcPr>
            <w:tcW w:w="2154" w:type="dxa"/>
            <w:shd w:val="clear" w:color="auto" w:fill="EDF4F8"/>
            <w:tcMar>
              <w:top w:w="90" w:type="dxa"/>
              <w:left w:w="100" w:type="dxa"/>
              <w:bottom w:w="90" w:type="dxa"/>
              <w:right w:w="100" w:type="dxa"/>
            </w:tcMar>
            <w:vAlign w:val="center"/>
          </w:tcPr>
          <w:p w14:paraId="0716D302" w14:textId="77777777" w:rsidR="00AB1AC0" w:rsidRPr="00CA22B1" w:rsidRDefault="00613FB1">
            <w:pPr>
              <w:spacing w:after="20"/>
              <w:rPr>
                <w:rFonts w:cs="Arial"/>
                <w:noProof/>
                <w:sz w:val="22"/>
                <w:lang w:val="mn-MN"/>
              </w:rPr>
            </w:pPr>
            <w:r w:rsidRPr="00CA22B1">
              <w:rPr>
                <w:rFonts w:cs="Arial"/>
                <w:noProof/>
                <w:sz w:val="22"/>
                <w:lang w:val="mn-MN"/>
              </w:rPr>
              <w:t>Эрүүл харилцаа</w:t>
            </w:r>
          </w:p>
        </w:tc>
        <w:tc>
          <w:tcPr>
            <w:tcW w:w="4252" w:type="dxa"/>
            <w:shd w:val="clear" w:color="auto" w:fill="EDF4F8"/>
            <w:tcMar>
              <w:top w:w="90" w:type="dxa"/>
              <w:left w:w="100" w:type="dxa"/>
              <w:bottom w:w="90" w:type="dxa"/>
              <w:right w:w="100" w:type="dxa"/>
            </w:tcMar>
            <w:vAlign w:val="center"/>
          </w:tcPr>
          <w:p w14:paraId="11A99838" w14:textId="216941A5" w:rsidR="00AB1AC0" w:rsidRPr="00CA22B1" w:rsidRDefault="00613FB1">
            <w:pPr>
              <w:spacing w:after="20"/>
              <w:rPr>
                <w:rFonts w:cs="Arial"/>
                <w:noProof/>
                <w:sz w:val="22"/>
                <w:lang w:val="mn-MN"/>
              </w:rPr>
            </w:pPr>
            <w:r w:rsidRPr="00CA22B1">
              <w:rPr>
                <w:rFonts w:cs="Arial"/>
                <w:noProof/>
                <w:sz w:val="22"/>
                <w:lang w:val="mn-MN"/>
              </w:rPr>
              <w:t xml:space="preserve">Харилцан хүндлэл; идэвхтэй сонсох; хил хязгаар; хамтын шийдвэр; гэрийн </w:t>
            </w:r>
            <w:r w:rsidR="00CA22B1">
              <w:rPr>
                <w:rFonts w:cs="Arial"/>
                <w:noProof/>
                <w:sz w:val="22"/>
                <w:lang w:val="mn-MN"/>
              </w:rPr>
              <w:t>ажлын</w:t>
            </w:r>
            <w:r w:rsidRPr="00CA22B1">
              <w:rPr>
                <w:rFonts w:cs="Arial"/>
                <w:noProof/>
                <w:sz w:val="22"/>
                <w:lang w:val="mn-MN"/>
              </w:rPr>
              <w:t xml:space="preserve"> тэгш оролцоо</w:t>
            </w:r>
          </w:p>
        </w:tc>
        <w:tc>
          <w:tcPr>
            <w:tcW w:w="2154" w:type="dxa"/>
            <w:shd w:val="clear" w:color="auto" w:fill="EDF4F8"/>
            <w:tcMar>
              <w:top w:w="90" w:type="dxa"/>
              <w:left w:w="100" w:type="dxa"/>
              <w:bottom w:w="90" w:type="dxa"/>
              <w:right w:w="100" w:type="dxa"/>
            </w:tcMar>
            <w:vAlign w:val="center"/>
          </w:tcPr>
          <w:p w14:paraId="3241616E" w14:textId="77777777" w:rsidR="00AB1AC0" w:rsidRPr="00CA22B1" w:rsidRDefault="00613FB1">
            <w:pPr>
              <w:spacing w:after="20"/>
              <w:rPr>
                <w:rFonts w:cs="Arial"/>
                <w:noProof/>
                <w:sz w:val="22"/>
                <w:lang w:val="mn-MN"/>
              </w:rPr>
            </w:pPr>
            <w:r w:rsidRPr="00CA22B1">
              <w:rPr>
                <w:rFonts w:cs="Arial"/>
                <w:noProof/>
                <w:sz w:val="22"/>
                <w:lang w:val="mn-MN"/>
              </w:rPr>
              <w:t>Хосын дасгал, хэлэлцүүлэг</w:t>
            </w:r>
          </w:p>
        </w:tc>
        <w:tc>
          <w:tcPr>
            <w:tcW w:w="680" w:type="dxa"/>
            <w:shd w:val="clear" w:color="auto" w:fill="EDF4F8"/>
            <w:tcMar>
              <w:top w:w="90" w:type="dxa"/>
              <w:left w:w="100" w:type="dxa"/>
              <w:bottom w:w="90" w:type="dxa"/>
              <w:right w:w="100" w:type="dxa"/>
            </w:tcMar>
            <w:vAlign w:val="center"/>
          </w:tcPr>
          <w:p w14:paraId="11437E93" w14:textId="77777777" w:rsidR="00AB1AC0" w:rsidRPr="00CA22B1" w:rsidRDefault="00613FB1">
            <w:pPr>
              <w:spacing w:after="20"/>
              <w:jc w:val="center"/>
              <w:rPr>
                <w:rFonts w:cs="Arial"/>
                <w:noProof/>
                <w:sz w:val="22"/>
                <w:lang w:val="mn-MN"/>
              </w:rPr>
            </w:pPr>
            <w:r w:rsidRPr="00CA22B1">
              <w:rPr>
                <w:rFonts w:cs="Arial"/>
                <w:noProof/>
                <w:sz w:val="22"/>
                <w:lang w:val="mn-MN"/>
              </w:rPr>
              <w:t>2.0</w:t>
            </w:r>
          </w:p>
        </w:tc>
      </w:tr>
      <w:tr w:rsidR="00AB1AC0" w:rsidRPr="00CA22B1" w14:paraId="4EF7286A" w14:textId="77777777">
        <w:trPr>
          <w:cantSplit/>
          <w:jc w:val="center"/>
        </w:trPr>
        <w:tc>
          <w:tcPr>
            <w:tcW w:w="567" w:type="dxa"/>
            <w:tcMar>
              <w:top w:w="90" w:type="dxa"/>
              <w:left w:w="100" w:type="dxa"/>
              <w:bottom w:w="90" w:type="dxa"/>
              <w:right w:w="100" w:type="dxa"/>
            </w:tcMar>
            <w:vAlign w:val="center"/>
          </w:tcPr>
          <w:p w14:paraId="00F37A5B" w14:textId="77777777" w:rsidR="00AB1AC0" w:rsidRPr="00CA22B1" w:rsidRDefault="00613FB1">
            <w:pPr>
              <w:spacing w:after="20"/>
              <w:jc w:val="center"/>
              <w:rPr>
                <w:rFonts w:cs="Arial"/>
                <w:noProof/>
                <w:sz w:val="22"/>
                <w:lang w:val="mn-MN"/>
              </w:rPr>
            </w:pPr>
            <w:r w:rsidRPr="00CA22B1">
              <w:rPr>
                <w:rFonts w:cs="Arial"/>
                <w:noProof/>
                <w:sz w:val="22"/>
                <w:lang w:val="mn-MN"/>
              </w:rPr>
              <w:t>3</w:t>
            </w:r>
          </w:p>
        </w:tc>
        <w:tc>
          <w:tcPr>
            <w:tcW w:w="2154" w:type="dxa"/>
            <w:tcMar>
              <w:top w:w="90" w:type="dxa"/>
              <w:left w:w="100" w:type="dxa"/>
              <w:bottom w:w="90" w:type="dxa"/>
              <w:right w:w="100" w:type="dxa"/>
            </w:tcMar>
            <w:vAlign w:val="center"/>
          </w:tcPr>
          <w:p w14:paraId="17A9AADC" w14:textId="77777777" w:rsidR="00AB1AC0" w:rsidRPr="00CA22B1" w:rsidRDefault="00613FB1">
            <w:pPr>
              <w:spacing w:after="20"/>
              <w:rPr>
                <w:rFonts w:cs="Arial"/>
                <w:noProof/>
                <w:sz w:val="22"/>
                <w:lang w:val="mn-MN"/>
              </w:rPr>
            </w:pPr>
            <w:r w:rsidRPr="00CA22B1">
              <w:rPr>
                <w:rFonts w:cs="Arial"/>
                <w:noProof/>
                <w:sz w:val="22"/>
                <w:lang w:val="mn-MN"/>
              </w:rPr>
              <w:t>Маргааныг зөвшилцлөөр шийдвэрлэх</w:t>
            </w:r>
          </w:p>
        </w:tc>
        <w:tc>
          <w:tcPr>
            <w:tcW w:w="4252" w:type="dxa"/>
            <w:tcMar>
              <w:top w:w="90" w:type="dxa"/>
              <w:left w:w="100" w:type="dxa"/>
              <w:bottom w:w="90" w:type="dxa"/>
              <w:right w:w="100" w:type="dxa"/>
            </w:tcMar>
            <w:vAlign w:val="center"/>
          </w:tcPr>
          <w:p w14:paraId="630C7D6E" w14:textId="77777777" w:rsidR="00AB1AC0" w:rsidRPr="00CA22B1" w:rsidRDefault="00613FB1">
            <w:pPr>
              <w:spacing w:after="20"/>
              <w:rPr>
                <w:rFonts w:cs="Arial"/>
                <w:noProof/>
                <w:sz w:val="22"/>
                <w:lang w:val="mn-MN"/>
              </w:rPr>
            </w:pPr>
            <w:r w:rsidRPr="00CA22B1">
              <w:rPr>
                <w:rFonts w:cs="Arial"/>
                <w:noProof/>
                <w:sz w:val="22"/>
                <w:lang w:val="mn-MN"/>
              </w:rPr>
              <w:t>Маргааны шалтгаан; сэтгэл хөдлөлөө зохицуулах; хэлэлцээ; эвлэрүүлэн зуучлал; тусламж авах</w:t>
            </w:r>
          </w:p>
        </w:tc>
        <w:tc>
          <w:tcPr>
            <w:tcW w:w="2154" w:type="dxa"/>
            <w:tcMar>
              <w:top w:w="90" w:type="dxa"/>
              <w:left w:w="100" w:type="dxa"/>
              <w:bottom w:w="90" w:type="dxa"/>
              <w:right w:w="100" w:type="dxa"/>
            </w:tcMar>
            <w:vAlign w:val="center"/>
          </w:tcPr>
          <w:p w14:paraId="7134E38D" w14:textId="77777777" w:rsidR="00AB1AC0" w:rsidRPr="00CA22B1" w:rsidRDefault="00613FB1">
            <w:pPr>
              <w:spacing w:after="20"/>
              <w:rPr>
                <w:rFonts w:cs="Arial"/>
                <w:noProof/>
                <w:sz w:val="22"/>
                <w:lang w:val="mn-MN"/>
              </w:rPr>
            </w:pPr>
            <w:r w:rsidRPr="00CA22B1">
              <w:rPr>
                <w:rFonts w:cs="Arial"/>
                <w:noProof/>
                <w:sz w:val="22"/>
                <w:lang w:val="mn-MN"/>
              </w:rPr>
              <w:t>Кейс, дадлага, төлөвлөгөө</w:t>
            </w:r>
          </w:p>
        </w:tc>
        <w:tc>
          <w:tcPr>
            <w:tcW w:w="680" w:type="dxa"/>
            <w:tcMar>
              <w:top w:w="90" w:type="dxa"/>
              <w:left w:w="100" w:type="dxa"/>
              <w:bottom w:w="90" w:type="dxa"/>
              <w:right w:w="100" w:type="dxa"/>
            </w:tcMar>
            <w:vAlign w:val="center"/>
          </w:tcPr>
          <w:p w14:paraId="150A80AD" w14:textId="77777777" w:rsidR="00AB1AC0" w:rsidRPr="00CA22B1" w:rsidRDefault="00613FB1">
            <w:pPr>
              <w:spacing w:after="20"/>
              <w:jc w:val="center"/>
              <w:rPr>
                <w:rFonts w:cs="Arial"/>
                <w:noProof/>
                <w:sz w:val="22"/>
                <w:lang w:val="mn-MN"/>
              </w:rPr>
            </w:pPr>
            <w:r w:rsidRPr="00CA22B1">
              <w:rPr>
                <w:rFonts w:cs="Arial"/>
                <w:noProof/>
                <w:sz w:val="22"/>
                <w:lang w:val="mn-MN"/>
              </w:rPr>
              <w:t>2.0</w:t>
            </w:r>
          </w:p>
        </w:tc>
      </w:tr>
      <w:tr w:rsidR="00AB1AC0" w:rsidRPr="00CA22B1" w14:paraId="0B65013D" w14:textId="77777777">
        <w:trPr>
          <w:cantSplit/>
          <w:jc w:val="center"/>
        </w:trPr>
        <w:tc>
          <w:tcPr>
            <w:tcW w:w="567" w:type="dxa"/>
            <w:shd w:val="clear" w:color="auto" w:fill="EDF4F8"/>
            <w:tcMar>
              <w:top w:w="90" w:type="dxa"/>
              <w:left w:w="100" w:type="dxa"/>
              <w:bottom w:w="90" w:type="dxa"/>
              <w:right w:w="100" w:type="dxa"/>
            </w:tcMar>
            <w:vAlign w:val="center"/>
          </w:tcPr>
          <w:p w14:paraId="7AD653DB" w14:textId="77777777" w:rsidR="00AB1AC0" w:rsidRPr="00CA22B1" w:rsidRDefault="00613FB1">
            <w:pPr>
              <w:spacing w:after="20"/>
              <w:jc w:val="center"/>
              <w:rPr>
                <w:rFonts w:cs="Arial"/>
                <w:noProof/>
                <w:sz w:val="22"/>
                <w:lang w:val="mn-MN"/>
              </w:rPr>
            </w:pPr>
            <w:r w:rsidRPr="00CA22B1">
              <w:rPr>
                <w:rFonts w:cs="Arial"/>
                <w:noProof/>
                <w:sz w:val="22"/>
                <w:lang w:val="mn-MN"/>
              </w:rPr>
              <w:t>4</w:t>
            </w:r>
          </w:p>
        </w:tc>
        <w:tc>
          <w:tcPr>
            <w:tcW w:w="2154" w:type="dxa"/>
            <w:shd w:val="clear" w:color="auto" w:fill="EDF4F8"/>
            <w:tcMar>
              <w:top w:w="90" w:type="dxa"/>
              <w:left w:w="100" w:type="dxa"/>
              <w:bottom w:w="90" w:type="dxa"/>
              <w:right w:w="100" w:type="dxa"/>
            </w:tcMar>
            <w:vAlign w:val="center"/>
          </w:tcPr>
          <w:p w14:paraId="0B5BE13D" w14:textId="77777777" w:rsidR="00AB1AC0" w:rsidRPr="00CA22B1" w:rsidRDefault="00613FB1">
            <w:pPr>
              <w:spacing w:after="20"/>
              <w:rPr>
                <w:rFonts w:cs="Arial"/>
                <w:noProof/>
                <w:sz w:val="22"/>
                <w:lang w:val="mn-MN"/>
              </w:rPr>
            </w:pPr>
            <w:r w:rsidRPr="00CA22B1">
              <w:rPr>
                <w:rFonts w:cs="Arial"/>
                <w:noProof/>
                <w:sz w:val="22"/>
                <w:lang w:val="mn-MN"/>
              </w:rPr>
              <w:t>Гэр бүлийн санхүү</w:t>
            </w:r>
          </w:p>
        </w:tc>
        <w:tc>
          <w:tcPr>
            <w:tcW w:w="4252" w:type="dxa"/>
            <w:shd w:val="clear" w:color="auto" w:fill="EDF4F8"/>
            <w:tcMar>
              <w:top w:w="90" w:type="dxa"/>
              <w:left w:w="100" w:type="dxa"/>
              <w:bottom w:w="90" w:type="dxa"/>
              <w:right w:w="100" w:type="dxa"/>
            </w:tcMar>
            <w:vAlign w:val="center"/>
          </w:tcPr>
          <w:p w14:paraId="5EDC8B32" w14:textId="77777777" w:rsidR="00AB1AC0" w:rsidRPr="00CA22B1" w:rsidRDefault="00613FB1">
            <w:pPr>
              <w:spacing w:after="20"/>
              <w:rPr>
                <w:rFonts w:cs="Arial"/>
                <w:noProof/>
                <w:sz w:val="22"/>
                <w:lang w:val="mn-MN"/>
              </w:rPr>
            </w:pPr>
            <w:r w:rsidRPr="00CA22B1">
              <w:rPr>
                <w:rFonts w:cs="Arial"/>
                <w:noProof/>
                <w:sz w:val="22"/>
                <w:lang w:val="mn-MN"/>
              </w:rPr>
              <w:t>Орлого, зарлага; төсөв; хадгаламж; өр зээл; санхүүгийн ил тод байдал; эрсдэлийн хамгаалалт</w:t>
            </w:r>
          </w:p>
        </w:tc>
        <w:tc>
          <w:tcPr>
            <w:tcW w:w="2154" w:type="dxa"/>
            <w:shd w:val="clear" w:color="auto" w:fill="EDF4F8"/>
            <w:tcMar>
              <w:top w:w="90" w:type="dxa"/>
              <w:left w:w="100" w:type="dxa"/>
              <w:bottom w:w="90" w:type="dxa"/>
              <w:right w:w="100" w:type="dxa"/>
            </w:tcMar>
            <w:vAlign w:val="center"/>
          </w:tcPr>
          <w:p w14:paraId="4DD4D32E" w14:textId="77777777" w:rsidR="00AB1AC0" w:rsidRPr="00CA22B1" w:rsidRDefault="00613FB1">
            <w:pPr>
              <w:spacing w:after="20"/>
              <w:rPr>
                <w:rFonts w:cs="Arial"/>
                <w:noProof/>
                <w:sz w:val="22"/>
                <w:lang w:val="mn-MN"/>
              </w:rPr>
            </w:pPr>
            <w:r w:rsidRPr="00CA22B1">
              <w:rPr>
                <w:rFonts w:cs="Arial"/>
                <w:noProof/>
                <w:sz w:val="22"/>
                <w:lang w:val="mn-MN"/>
              </w:rPr>
              <w:t>Төсөв боловсруулах дасгал</w:t>
            </w:r>
          </w:p>
        </w:tc>
        <w:tc>
          <w:tcPr>
            <w:tcW w:w="680" w:type="dxa"/>
            <w:shd w:val="clear" w:color="auto" w:fill="EDF4F8"/>
            <w:tcMar>
              <w:top w:w="90" w:type="dxa"/>
              <w:left w:w="100" w:type="dxa"/>
              <w:bottom w:w="90" w:type="dxa"/>
              <w:right w:w="100" w:type="dxa"/>
            </w:tcMar>
            <w:vAlign w:val="center"/>
          </w:tcPr>
          <w:p w14:paraId="78B679A1" w14:textId="77777777" w:rsidR="00AB1AC0" w:rsidRPr="00CA22B1" w:rsidRDefault="00613FB1">
            <w:pPr>
              <w:spacing w:after="20"/>
              <w:jc w:val="center"/>
              <w:rPr>
                <w:rFonts w:cs="Arial"/>
                <w:noProof/>
                <w:sz w:val="22"/>
                <w:lang w:val="mn-MN"/>
              </w:rPr>
            </w:pPr>
            <w:r w:rsidRPr="00CA22B1">
              <w:rPr>
                <w:rFonts w:cs="Arial"/>
                <w:noProof/>
                <w:sz w:val="22"/>
                <w:lang w:val="mn-MN"/>
              </w:rPr>
              <w:t>1.5</w:t>
            </w:r>
          </w:p>
        </w:tc>
      </w:tr>
      <w:tr w:rsidR="00AB1AC0" w:rsidRPr="00CA22B1" w14:paraId="7938FC10" w14:textId="77777777">
        <w:trPr>
          <w:cantSplit/>
          <w:jc w:val="center"/>
        </w:trPr>
        <w:tc>
          <w:tcPr>
            <w:tcW w:w="567" w:type="dxa"/>
            <w:tcMar>
              <w:top w:w="90" w:type="dxa"/>
              <w:left w:w="100" w:type="dxa"/>
              <w:bottom w:w="90" w:type="dxa"/>
              <w:right w:w="100" w:type="dxa"/>
            </w:tcMar>
            <w:vAlign w:val="center"/>
          </w:tcPr>
          <w:p w14:paraId="3CED3C6E" w14:textId="77777777" w:rsidR="00AB1AC0" w:rsidRPr="00CA22B1" w:rsidRDefault="00613FB1">
            <w:pPr>
              <w:spacing w:after="20"/>
              <w:jc w:val="center"/>
              <w:rPr>
                <w:rFonts w:cs="Arial"/>
                <w:noProof/>
                <w:sz w:val="22"/>
                <w:lang w:val="mn-MN"/>
              </w:rPr>
            </w:pPr>
            <w:r w:rsidRPr="00CA22B1">
              <w:rPr>
                <w:rFonts w:cs="Arial"/>
                <w:noProof/>
                <w:sz w:val="22"/>
                <w:lang w:val="mn-MN"/>
              </w:rPr>
              <w:t>5</w:t>
            </w:r>
          </w:p>
        </w:tc>
        <w:tc>
          <w:tcPr>
            <w:tcW w:w="2154" w:type="dxa"/>
            <w:tcMar>
              <w:top w:w="90" w:type="dxa"/>
              <w:left w:w="100" w:type="dxa"/>
              <w:bottom w:w="90" w:type="dxa"/>
              <w:right w:w="100" w:type="dxa"/>
            </w:tcMar>
            <w:vAlign w:val="center"/>
          </w:tcPr>
          <w:p w14:paraId="7434156F" w14:textId="77777777" w:rsidR="00AB1AC0" w:rsidRPr="00CA22B1" w:rsidRDefault="00613FB1">
            <w:pPr>
              <w:spacing w:after="20"/>
              <w:rPr>
                <w:rFonts w:cs="Arial"/>
                <w:noProof/>
                <w:sz w:val="22"/>
                <w:lang w:val="mn-MN"/>
              </w:rPr>
            </w:pPr>
            <w:r w:rsidRPr="00CA22B1">
              <w:rPr>
                <w:rFonts w:cs="Arial"/>
                <w:noProof/>
                <w:sz w:val="22"/>
                <w:lang w:val="mn-MN"/>
              </w:rPr>
              <w:t>Хүүхдийн эрх хөгжил хүмүүжил</w:t>
            </w:r>
          </w:p>
        </w:tc>
        <w:tc>
          <w:tcPr>
            <w:tcW w:w="4252" w:type="dxa"/>
            <w:tcMar>
              <w:top w:w="90" w:type="dxa"/>
              <w:left w:w="100" w:type="dxa"/>
              <w:bottom w:w="90" w:type="dxa"/>
              <w:right w:w="100" w:type="dxa"/>
            </w:tcMar>
            <w:vAlign w:val="center"/>
          </w:tcPr>
          <w:p w14:paraId="0D273C7D" w14:textId="77777777" w:rsidR="00AB1AC0" w:rsidRPr="00CA22B1" w:rsidRDefault="00613FB1">
            <w:pPr>
              <w:spacing w:after="20"/>
              <w:rPr>
                <w:rFonts w:cs="Arial"/>
                <w:noProof/>
                <w:sz w:val="22"/>
                <w:lang w:val="mn-MN"/>
              </w:rPr>
            </w:pPr>
            <w:r w:rsidRPr="00CA22B1">
              <w:rPr>
                <w:rFonts w:cs="Arial"/>
                <w:noProof/>
                <w:sz w:val="22"/>
                <w:lang w:val="mn-MN"/>
              </w:rPr>
              <w:t>Хүүхдийн дээд ашиг сонирхол; эцэг эхийн үүрэг; насны онцлог; эерэг хүмүүжил; цахим орчны хамгаалал</w:t>
            </w:r>
          </w:p>
        </w:tc>
        <w:tc>
          <w:tcPr>
            <w:tcW w:w="2154" w:type="dxa"/>
            <w:tcMar>
              <w:top w:w="90" w:type="dxa"/>
              <w:left w:w="100" w:type="dxa"/>
              <w:bottom w:w="90" w:type="dxa"/>
              <w:right w:w="100" w:type="dxa"/>
            </w:tcMar>
            <w:vAlign w:val="center"/>
          </w:tcPr>
          <w:p w14:paraId="35482FF3" w14:textId="77777777" w:rsidR="00AB1AC0" w:rsidRPr="00CA22B1" w:rsidRDefault="00613FB1">
            <w:pPr>
              <w:spacing w:after="20"/>
              <w:rPr>
                <w:rFonts w:cs="Arial"/>
                <w:noProof/>
                <w:sz w:val="22"/>
                <w:lang w:val="mn-MN"/>
              </w:rPr>
            </w:pPr>
            <w:r w:rsidRPr="00CA22B1">
              <w:rPr>
                <w:rFonts w:cs="Arial"/>
                <w:noProof/>
                <w:sz w:val="22"/>
                <w:lang w:val="mn-MN"/>
              </w:rPr>
              <w:t>Кейс, хамтын төлөвлөгөө</w:t>
            </w:r>
          </w:p>
        </w:tc>
        <w:tc>
          <w:tcPr>
            <w:tcW w:w="680" w:type="dxa"/>
            <w:tcMar>
              <w:top w:w="90" w:type="dxa"/>
              <w:left w:w="100" w:type="dxa"/>
              <w:bottom w:w="90" w:type="dxa"/>
              <w:right w:w="100" w:type="dxa"/>
            </w:tcMar>
            <w:vAlign w:val="center"/>
          </w:tcPr>
          <w:p w14:paraId="2D643B05" w14:textId="77777777" w:rsidR="00AB1AC0" w:rsidRPr="00CA22B1" w:rsidRDefault="00613FB1">
            <w:pPr>
              <w:spacing w:after="20"/>
              <w:jc w:val="center"/>
              <w:rPr>
                <w:rFonts w:cs="Arial"/>
                <w:noProof/>
                <w:sz w:val="22"/>
                <w:lang w:val="mn-MN"/>
              </w:rPr>
            </w:pPr>
            <w:r w:rsidRPr="00CA22B1">
              <w:rPr>
                <w:rFonts w:cs="Arial"/>
                <w:noProof/>
                <w:sz w:val="22"/>
                <w:lang w:val="mn-MN"/>
              </w:rPr>
              <w:t>2.0</w:t>
            </w:r>
          </w:p>
        </w:tc>
      </w:tr>
      <w:tr w:rsidR="00AB1AC0" w:rsidRPr="00CA22B1" w14:paraId="5CE5C939" w14:textId="77777777">
        <w:trPr>
          <w:cantSplit/>
          <w:jc w:val="center"/>
        </w:trPr>
        <w:tc>
          <w:tcPr>
            <w:tcW w:w="567" w:type="dxa"/>
            <w:shd w:val="clear" w:color="auto" w:fill="EDF4F8"/>
            <w:tcMar>
              <w:top w:w="90" w:type="dxa"/>
              <w:left w:w="100" w:type="dxa"/>
              <w:bottom w:w="90" w:type="dxa"/>
              <w:right w:w="100" w:type="dxa"/>
            </w:tcMar>
            <w:vAlign w:val="center"/>
          </w:tcPr>
          <w:p w14:paraId="1A2AFC6F" w14:textId="77777777" w:rsidR="00AB1AC0" w:rsidRPr="00CA22B1" w:rsidRDefault="00613FB1">
            <w:pPr>
              <w:spacing w:after="20"/>
              <w:jc w:val="center"/>
              <w:rPr>
                <w:rFonts w:cs="Arial"/>
                <w:noProof/>
                <w:sz w:val="22"/>
                <w:lang w:val="mn-MN"/>
              </w:rPr>
            </w:pPr>
            <w:r w:rsidRPr="00CA22B1">
              <w:rPr>
                <w:rFonts w:cs="Arial"/>
                <w:noProof/>
                <w:sz w:val="22"/>
                <w:lang w:val="mn-MN"/>
              </w:rPr>
              <w:t>6</w:t>
            </w:r>
          </w:p>
        </w:tc>
        <w:tc>
          <w:tcPr>
            <w:tcW w:w="2154" w:type="dxa"/>
            <w:shd w:val="clear" w:color="auto" w:fill="EDF4F8"/>
            <w:tcMar>
              <w:top w:w="90" w:type="dxa"/>
              <w:left w:w="100" w:type="dxa"/>
              <w:bottom w:w="90" w:type="dxa"/>
              <w:right w:w="100" w:type="dxa"/>
            </w:tcMar>
            <w:vAlign w:val="center"/>
          </w:tcPr>
          <w:p w14:paraId="7E22E34C" w14:textId="77777777" w:rsidR="00AB1AC0" w:rsidRPr="00CA22B1" w:rsidRDefault="00613FB1">
            <w:pPr>
              <w:spacing w:after="20"/>
              <w:rPr>
                <w:rFonts w:cs="Arial"/>
                <w:noProof/>
                <w:sz w:val="22"/>
                <w:lang w:val="mn-MN"/>
              </w:rPr>
            </w:pPr>
            <w:r w:rsidRPr="00CA22B1">
              <w:rPr>
                <w:rFonts w:cs="Arial"/>
                <w:noProof/>
                <w:sz w:val="22"/>
                <w:lang w:val="mn-MN"/>
              </w:rPr>
              <w:t>Гэр бүлийн хүчирхийллээс урьдчилан сэргийлэх</w:t>
            </w:r>
          </w:p>
        </w:tc>
        <w:tc>
          <w:tcPr>
            <w:tcW w:w="4252" w:type="dxa"/>
            <w:shd w:val="clear" w:color="auto" w:fill="EDF4F8"/>
            <w:tcMar>
              <w:top w:w="90" w:type="dxa"/>
              <w:left w:w="100" w:type="dxa"/>
              <w:bottom w:w="90" w:type="dxa"/>
              <w:right w:w="100" w:type="dxa"/>
            </w:tcMar>
            <w:vAlign w:val="center"/>
          </w:tcPr>
          <w:p w14:paraId="1B76C490" w14:textId="77777777" w:rsidR="00AB1AC0" w:rsidRPr="00CA22B1" w:rsidRDefault="00613FB1">
            <w:pPr>
              <w:spacing w:after="20"/>
              <w:rPr>
                <w:rFonts w:cs="Arial"/>
                <w:noProof/>
                <w:sz w:val="22"/>
                <w:lang w:val="mn-MN"/>
              </w:rPr>
            </w:pPr>
            <w:r w:rsidRPr="00CA22B1">
              <w:rPr>
                <w:rFonts w:cs="Arial"/>
                <w:noProof/>
                <w:sz w:val="22"/>
                <w:lang w:val="mn-MN"/>
              </w:rPr>
              <w:t>Хүчирхийллийн хэлбэр, эрсдэлийн дохио; аюулгүй байдал; мэдээлэх, хамгаалуулах болон үйлчилгээ авах боломж</w:t>
            </w:r>
          </w:p>
        </w:tc>
        <w:tc>
          <w:tcPr>
            <w:tcW w:w="2154" w:type="dxa"/>
            <w:shd w:val="clear" w:color="auto" w:fill="EDF4F8"/>
            <w:tcMar>
              <w:top w:w="90" w:type="dxa"/>
              <w:left w:w="100" w:type="dxa"/>
              <w:bottom w:w="90" w:type="dxa"/>
              <w:right w:w="100" w:type="dxa"/>
            </w:tcMar>
            <w:vAlign w:val="center"/>
          </w:tcPr>
          <w:p w14:paraId="365F75CB" w14:textId="77777777" w:rsidR="00AB1AC0" w:rsidRPr="00CA22B1" w:rsidRDefault="00613FB1">
            <w:pPr>
              <w:spacing w:after="20"/>
              <w:rPr>
                <w:rFonts w:cs="Arial"/>
                <w:noProof/>
                <w:sz w:val="22"/>
                <w:lang w:val="mn-MN"/>
              </w:rPr>
            </w:pPr>
            <w:r w:rsidRPr="00CA22B1">
              <w:rPr>
                <w:rFonts w:cs="Arial"/>
                <w:noProof/>
                <w:sz w:val="22"/>
                <w:lang w:val="mn-MN"/>
              </w:rPr>
              <w:t>Мэдээлэл, нөхцөлт дасгал</w:t>
            </w:r>
          </w:p>
        </w:tc>
        <w:tc>
          <w:tcPr>
            <w:tcW w:w="680" w:type="dxa"/>
            <w:shd w:val="clear" w:color="auto" w:fill="EDF4F8"/>
            <w:tcMar>
              <w:top w:w="90" w:type="dxa"/>
              <w:left w:w="100" w:type="dxa"/>
              <w:bottom w:w="90" w:type="dxa"/>
              <w:right w:w="100" w:type="dxa"/>
            </w:tcMar>
            <w:vAlign w:val="center"/>
          </w:tcPr>
          <w:p w14:paraId="0736D068" w14:textId="77777777" w:rsidR="00AB1AC0" w:rsidRPr="00CA22B1" w:rsidRDefault="00613FB1">
            <w:pPr>
              <w:spacing w:after="20"/>
              <w:jc w:val="center"/>
              <w:rPr>
                <w:rFonts w:cs="Arial"/>
                <w:noProof/>
                <w:sz w:val="22"/>
                <w:lang w:val="mn-MN"/>
              </w:rPr>
            </w:pPr>
            <w:r w:rsidRPr="00CA22B1">
              <w:rPr>
                <w:rFonts w:cs="Arial"/>
                <w:noProof/>
                <w:sz w:val="22"/>
                <w:lang w:val="mn-MN"/>
              </w:rPr>
              <w:t>1.5</w:t>
            </w:r>
          </w:p>
        </w:tc>
      </w:tr>
      <w:tr w:rsidR="00AB1AC0" w:rsidRPr="00CA22B1" w14:paraId="16088ED8" w14:textId="77777777">
        <w:trPr>
          <w:cantSplit/>
          <w:jc w:val="center"/>
        </w:trPr>
        <w:tc>
          <w:tcPr>
            <w:tcW w:w="567" w:type="dxa"/>
            <w:tcMar>
              <w:top w:w="90" w:type="dxa"/>
              <w:left w:w="100" w:type="dxa"/>
              <w:bottom w:w="90" w:type="dxa"/>
              <w:right w:w="100" w:type="dxa"/>
            </w:tcMar>
            <w:vAlign w:val="center"/>
          </w:tcPr>
          <w:p w14:paraId="76656652" w14:textId="77777777" w:rsidR="00AB1AC0" w:rsidRPr="00CA22B1" w:rsidRDefault="00613FB1">
            <w:pPr>
              <w:spacing w:after="20"/>
              <w:jc w:val="center"/>
              <w:rPr>
                <w:rFonts w:cs="Arial"/>
                <w:noProof/>
                <w:sz w:val="22"/>
                <w:lang w:val="mn-MN"/>
              </w:rPr>
            </w:pPr>
            <w:r w:rsidRPr="00CA22B1">
              <w:rPr>
                <w:rFonts w:cs="Arial"/>
                <w:noProof/>
                <w:sz w:val="22"/>
                <w:lang w:val="mn-MN"/>
              </w:rPr>
              <w:t>7</w:t>
            </w:r>
          </w:p>
        </w:tc>
        <w:tc>
          <w:tcPr>
            <w:tcW w:w="2154" w:type="dxa"/>
            <w:tcMar>
              <w:top w:w="90" w:type="dxa"/>
              <w:left w:w="100" w:type="dxa"/>
              <w:bottom w:w="90" w:type="dxa"/>
              <w:right w:w="100" w:type="dxa"/>
            </w:tcMar>
            <w:vAlign w:val="center"/>
          </w:tcPr>
          <w:p w14:paraId="2B135718" w14:textId="30B6C58B" w:rsidR="00AB1AC0" w:rsidRPr="00CA22B1" w:rsidRDefault="00613FB1">
            <w:pPr>
              <w:spacing w:after="20"/>
              <w:rPr>
                <w:rFonts w:cs="Arial"/>
                <w:noProof/>
                <w:sz w:val="22"/>
                <w:lang w:val="mn-MN"/>
              </w:rPr>
            </w:pPr>
            <w:r w:rsidRPr="00CA22B1">
              <w:rPr>
                <w:rFonts w:cs="Arial"/>
                <w:noProof/>
                <w:sz w:val="22"/>
                <w:lang w:val="mn-MN"/>
              </w:rPr>
              <w:t>Гэр бүлийн эрүүл мэнд</w:t>
            </w:r>
            <w:r w:rsidR="00303AB3">
              <w:rPr>
                <w:rFonts w:cs="Arial"/>
                <w:noProof/>
                <w:sz w:val="22"/>
                <w:lang w:val="mn-MN"/>
              </w:rPr>
              <w:t xml:space="preserve"> ба гэр бүл төлөвлөлт</w:t>
            </w:r>
          </w:p>
        </w:tc>
        <w:tc>
          <w:tcPr>
            <w:tcW w:w="4252" w:type="dxa"/>
            <w:tcMar>
              <w:top w:w="90" w:type="dxa"/>
              <w:left w:w="100" w:type="dxa"/>
              <w:bottom w:w="90" w:type="dxa"/>
              <w:right w:w="100" w:type="dxa"/>
            </w:tcMar>
            <w:vAlign w:val="center"/>
          </w:tcPr>
          <w:p w14:paraId="2000FE93" w14:textId="579FE96B" w:rsidR="00AB1AC0" w:rsidRPr="00CA22B1" w:rsidRDefault="00613FB1">
            <w:pPr>
              <w:spacing w:after="20"/>
              <w:rPr>
                <w:rFonts w:cs="Arial"/>
                <w:noProof/>
                <w:sz w:val="22"/>
                <w:lang w:val="mn-MN"/>
              </w:rPr>
            </w:pPr>
            <w:r w:rsidRPr="00CA22B1">
              <w:rPr>
                <w:rFonts w:cs="Arial"/>
                <w:noProof/>
                <w:sz w:val="22"/>
                <w:lang w:val="mn-MN"/>
              </w:rPr>
              <w:t>Сэтгэл зүйн бэлтгэл; эрүүл мэндийн урьдчилан сэргийлэлт; нөхөн үржихүйн эрүүл мэндийн мэдээлэл; сайн дурын үйлчилгээ</w:t>
            </w:r>
          </w:p>
        </w:tc>
        <w:tc>
          <w:tcPr>
            <w:tcW w:w="2154" w:type="dxa"/>
            <w:tcMar>
              <w:top w:w="90" w:type="dxa"/>
              <w:left w:w="100" w:type="dxa"/>
              <w:bottom w:w="90" w:type="dxa"/>
              <w:right w:w="100" w:type="dxa"/>
            </w:tcMar>
            <w:vAlign w:val="center"/>
          </w:tcPr>
          <w:p w14:paraId="6133127C" w14:textId="77777777" w:rsidR="00AB1AC0" w:rsidRPr="00CA22B1" w:rsidRDefault="00613FB1">
            <w:pPr>
              <w:spacing w:after="20"/>
              <w:rPr>
                <w:rFonts w:cs="Arial"/>
                <w:noProof/>
                <w:sz w:val="22"/>
                <w:lang w:val="mn-MN"/>
              </w:rPr>
            </w:pPr>
            <w:r w:rsidRPr="00CA22B1">
              <w:rPr>
                <w:rFonts w:cs="Arial"/>
                <w:noProof/>
                <w:sz w:val="22"/>
                <w:lang w:val="mn-MN"/>
              </w:rPr>
              <w:t>Мэргэжилтний мэдээлэл</w:t>
            </w:r>
          </w:p>
        </w:tc>
        <w:tc>
          <w:tcPr>
            <w:tcW w:w="680" w:type="dxa"/>
            <w:tcMar>
              <w:top w:w="90" w:type="dxa"/>
              <w:left w:w="100" w:type="dxa"/>
              <w:bottom w:w="90" w:type="dxa"/>
              <w:right w:w="100" w:type="dxa"/>
            </w:tcMar>
            <w:vAlign w:val="center"/>
          </w:tcPr>
          <w:p w14:paraId="7F590B04" w14:textId="77777777" w:rsidR="00AB1AC0" w:rsidRPr="00CA22B1" w:rsidRDefault="00613FB1">
            <w:pPr>
              <w:spacing w:after="20"/>
              <w:jc w:val="center"/>
              <w:rPr>
                <w:rFonts w:cs="Arial"/>
                <w:noProof/>
                <w:sz w:val="22"/>
                <w:lang w:val="mn-MN"/>
              </w:rPr>
            </w:pPr>
            <w:r w:rsidRPr="00CA22B1">
              <w:rPr>
                <w:rFonts w:cs="Arial"/>
                <w:noProof/>
                <w:sz w:val="22"/>
                <w:lang w:val="mn-MN"/>
              </w:rPr>
              <w:t>1.0</w:t>
            </w:r>
          </w:p>
        </w:tc>
      </w:tr>
      <w:tr w:rsidR="00AB1AC0" w:rsidRPr="00CA22B1" w14:paraId="025C1C6C" w14:textId="77777777">
        <w:trPr>
          <w:cantSplit/>
          <w:jc w:val="center"/>
        </w:trPr>
        <w:tc>
          <w:tcPr>
            <w:tcW w:w="567" w:type="dxa"/>
            <w:shd w:val="clear" w:color="auto" w:fill="EDF4F8"/>
            <w:tcMar>
              <w:top w:w="90" w:type="dxa"/>
              <w:left w:w="100" w:type="dxa"/>
              <w:bottom w:w="90" w:type="dxa"/>
              <w:right w:w="100" w:type="dxa"/>
            </w:tcMar>
            <w:vAlign w:val="center"/>
          </w:tcPr>
          <w:p w14:paraId="615CA7A5" w14:textId="77777777" w:rsidR="00AB1AC0" w:rsidRPr="00CA22B1" w:rsidRDefault="00AB1AC0">
            <w:pPr>
              <w:spacing w:after="20"/>
              <w:jc w:val="center"/>
              <w:rPr>
                <w:rFonts w:cs="Arial"/>
                <w:noProof/>
                <w:sz w:val="22"/>
                <w:lang w:val="mn-MN"/>
              </w:rPr>
            </w:pPr>
          </w:p>
        </w:tc>
        <w:tc>
          <w:tcPr>
            <w:tcW w:w="2154" w:type="dxa"/>
            <w:shd w:val="clear" w:color="auto" w:fill="EDF4F8"/>
            <w:tcMar>
              <w:top w:w="90" w:type="dxa"/>
              <w:left w:w="100" w:type="dxa"/>
              <w:bottom w:w="90" w:type="dxa"/>
              <w:right w:w="100" w:type="dxa"/>
            </w:tcMar>
            <w:vAlign w:val="center"/>
          </w:tcPr>
          <w:p w14:paraId="3A98411B" w14:textId="77777777" w:rsidR="00AB1AC0" w:rsidRPr="00CA22B1" w:rsidRDefault="00613FB1">
            <w:pPr>
              <w:spacing w:after="20"/>
              <w:jc w:val="center"/>
              <w:rPr>
                <w:rFonts w:cs="Arial"/>
                <w:noProof/>
                <w:sz w:val="22"/>
                <w:lang w:val="mn-MN"/>
              </w:rPr>
            </w:pPr>
            <w:r w:rsidRPr="00CA22B1">
              <w:rPr>
                <w:rFonts w:cs="Arial"/>
                <w:noProof/>
                <w:sz w:val="22"/>
                <w:lang w:val="mn-MN"/>
              </w:rPr>
              <w:t>Нийт</w:t>
            </w:r>
          </w:p>
        </w:tc>
        <w:tc>
          <w:tcPr>
            <w:tcW w:w="4252" w:type="dxa"/>
            <w:shd w:val="clear" w:color="auto" w:fill="EDF4F8"/>
            <w:tcMar>
              <w:top w:w="90" w:type="dxa"/>
              <w:left w:w="100" w:type="dxa"/>
              <w:bottom w:w="90" w:type="dxa"/>
              <w:right w:w="100" w:type="dxa"/>
            </w:tcMar>
            <w:vAlign w:val="center"/>
          </w:tcPr>
          <w:p w14:paraId="7E066C51" w14:textId="77777777" w:rsidR="00AB1AC0" w:rsidRPr="00CA22B1" w:rsidRDefault="00AB1AC0">
            <w:pPr>
              <w:spacing w:after="20"/>
              <w:jc w:val="center"/>
              <w:rPr>
                <w:rFonts w:cs="Arial"/>
                <w:noProof/>
                <w:sz w:val="22"/>
                <w:lang w:val="mn-MN"/>
              </w:rPr>
            </w:pPr>
          </w:p>
        </w:tc>
        <w:tc>
          <w:tcPr>
            <w:tcW w:w="2154" w:type="dxa"/>
            <w:shd w:val="clear" w:color="auto" w:fill="EDF4F8"/>
            <w:tcMar>
              <w:top w:w="90" w:type="dxa"/>
              <w:left w:w="100" w:type="dxa"/>
              <w:bottom w:w="90" w:type="dxa"/>
              <w:right w:w="100" w:type="dxa"/>
            </w:tcMar>
            <w:vAlign w:val="center"/>
          </w:tcPr>
          <w:p w14:paraId="57765284" w14:textId="77777777" w:rsidR="00AB1AC0" w:rsidRPr="00CA22B1" w:rsidRDefault="00AB1AC0">
            <w:pPr>
              <w:spacing w:after="20"/>
              <w:jc w:val="center"/>
              <w:rPr>
                <w:rFonts w:cs="Arial"/>
                <w:noProof/>
                <w:sz w:val="22"/>
                <w:lang w:val="mn-MN"/>
              </w:rPr>
            </w:pPr>
          </w:p>
        </w:tc>
        <w:tc>
          <w:tcPr>
            <w:tcW w:w="680" w:type="dxa"/>
            <w:shd w:val="clear" w:color="auto" w:fill="EDF4F8"/>
            <w:tcMar>
              <w:top w:w="90" w:type="dxa"/>
              <w:left w:w="100" w:type="dxa"/>
              <w:bottom w:w="90" w:type="dxa"/>
              <w:right w:w="100" w:type="dxa"/>
            </w:tcMar>
            <w:vAlign w:val="center"/>
          </w:tcPr>
          <w:p w14:paraId="71486BCA" w14:textId="77777777" w:rsidR="00AB1AC0" w:rsidRPr="00CA22B1" w:rsidRDefault="00613FB1">
            <w:pPr>
              <w:spacing w:after="20"/>
              <w:jc w:val="center"/>
              <w:rPr>
                <w:rFonts w:cs="Arial"/>
                <w:noProof/>
                <w:sz w:val="22"/>
                <w:lang w:val="mn-MN"/>
              </w:rPr>
            </w:pPr>
            <w:r w:rsidRPr="00CA22B1">
              <w:rPr>
                <w:rFonts w:cs="Arial"/>
                <w:noProof/>
                <w:sz w:val="22"/>
                <w:lang w:val="mn-MN"/>
              </w:rPr>
              <w:t>12.0</w:t>
            </w:r>
          </w:p>
        </w:tc>
      </w:tr>
    </w:tbl>
    <w:p w14:paraId="22BB0E6A" w14:textId="77777777" w:rsidR="00AB1AC0" w:rsidRPr="00710BC0" w:rsidRDefault="00AB1AC0">
      <w:pPr>
        <w:spacing w:after="20" w:line="254" w:lineRule="auto"/>
        <w:rPr>
          <w:rFonts w:cs="Arial"/>
          <w:noProof/>
          <w:sz w:val="24"/>
          <w:szCs w:val="24"/>
          <w:lang w:val="mn-MN"/>
        </w:rPr>
      </w:pPr>
    </w:p>
    <w:p w14:paraId="7D24AE4E" w14:textId="0AA3E3C8" w:rsidR="00AB1AC0" w:rsidRPr="00710BC0" w:rsidRDefault="00613FB1">
      <w:pPr>
        <w:pStyle w:val="Heading1"/>
        <w:spacing w:before="0" w:after="50" w:line="254" w:lineRule="auto"/>
        <w:rPr>
          <w:rFonts w:ascii="Arial" w:hAnsi="Arial" w:cs="Arial"/>
          <w:noProof/>
          <w:sz w:val="24"/>
          <w:szCs w:val="24"/>
          <w:lang w:val="mn-MN"/>
        </w:rPr>
      </w:pPr>
      <w:r w:rsidRPr="00710BC0">
        <w:rPr>
          <w:rFonts w:ascii="Arial" w:hAnsi="Arial" w:cs="Arial"/>
          <w:b w:val="0"/>
          <w:noProof/>
          <w:sz w:val="24"/>
          <w:szCs w:val="24"/>
          <w:lang w:val="mn-MN"/>
        </w:rPr>
        <w:t>Гурав.Сургалтын арга зүй</w:t>
      </w:r>
    </w:p>
    <w:p w14:paraId="033FE737" w14:textId="4C663929" w:rsidR="00AB1AC0" w:rsidRPr="00710BC0" w:rsidRDefault="00613FB1" w:rsidP="00CA22B1">
      <w:pPr>
        <w:spacing w:after="50" w:line="254" w:lineRule="auto"/>
        <w:ind w:firstLine="567"/>
        <w:jc w:val="both"/>
        <w:rPr>
          <w:rFonts w:cs="Arial"/>
          <w:noProof/>
          <w:sz w:val="24"/>
          <w:szCs w:val="24"/>
          <w:lang w:val="mn-MN"/>
        </w:rPr>
      </w:pPr>
      <w:r w:rsidRPr="00710BC0">
        <w:rPr>
          <w:rFonts w:cs="Arial"/>
          <w:noProof/>
          <w:sz w:val="24"/>
          <w:szCs w:val="24"/>
          <w:lang w:val="mn-MN"/>
        </w:rPr>
        <w:t>3.1.Насанд хүрэгчдийн суралцах онцлогт нийцсэн оролцооны арга, бодит амьдралын нөхцөл, хосын хамтын дасгал, асуудал шийдвэрлэх аргыг хэрэглэнэ.</w:t>
      </w:r>
    </w:p>
    <w:p w14:paraId="4595ECA4" w14:textId="08ABBB01" w:rsidR="00AB1AC0" w:rsidRPr="00710BC0" w:rsidRDefault="00613FB1" w:rsidP="00CA22B1">
      <w:pPr>
        <w:spacing w:after="50" w:line="254" w:lineRule="auto"/>
        <w:ind w:firstLine="567"/>
        <w:jc w:val="both"/>
        <w:rPr>
          <w:rFonts w:cs="Arial"/>
          <w:noProof/>
          <w:sz w:val="24"/>
          <w:szCs w:val="24"/>
          <w:lang w:val="mn-MN"/>
        </w:rPr>
      </w:pPr>
      <w:r w:rsidRPr="00710BC0">
        <w:rPr>
          <w:rFonts w:cs="Arial"/>
          <w:noProof/>
          <w:sz w:val="24"/>
          <w:szCs w:val="24"/>
          <w:lang w:val="mn-MN"/>
        </w:rPr>
        <w:lastRenderedPageBreak/>
        <w:t>3.2.Хосын хувийн асуудлыг нийтэд ярихыг шаардахгүй. Дасгалын хариултыг оноо өгөх, гэрлэх чадварыг үнэлэхэд ашиглахгүй.</w:t>
      </w:r>
    </w:p>
    <w:p w14:paraId="23A42A3F" w14:textId="3F31D86D" w:rsidR="00AB1AC0" w:rsidRPr="00710BC0" w:rsidRDefault="00613FB1" w:rsidP="00CA22B1">
      <w:pPr>
        <w:spacing w:after="50" w:line="254" w:lineRule="auto"/>
        <w:ind w:firstLine="567"/>
        <w:jc w:val="both"/>
        <w:rPr>
          <w:rFonts w:cs="Arial"/>
          <w:noProof/>
          <w:sz w:val="24"/>
          <w:szCs w:val="24"/>
          <w:lang w:val="mn-MN"/>
        </w:rPr>
      </w:pPr>
      <w:r w:rsidRPr="00710BC0">
        <w:rPr>
          <w:rFonts w:cs="Arial"/>
          <w:noProof/>
          <w:sz w:val="24"/>
          <w:szCs w:val="24"/>
          <w:lang w:val="mn-MN"/>
        </w:rPr>
        <w:t>3.3.Сургалтын материал нь жендэрийн хэвшмэл ойлголтыг дэмжихгүй, соёл, хэл, хөгжлийн бэрхшээлийн ялгаатай хэрэгцээнд нийцсэн байна.</w:t>
      </w:r>
    </w:p>
    <w:p w14:paraId="6BF5751F" w14:textId="764896E0" w:rsidR="00AB1AC0" w:rsidRPr="00710BC0" w:rsidRDefault="00613FB1" w:rsidP="00CA22B1">
      <w:pPr>
        <w:spacing w:after="50" w:line="254" w:lineRule="auto"/>
        <w:ind w:firstLine="567"/>
        <w:jc w:val="both"/>
        <w:rPr>
          <w:rFonts w:cs="Arial"/>
          <w:noProof/>
          <w:sz w:val="24"/>
          <w:szCs w:val="24"/>
          <w:lang w:val="mn-MN"/>
        </w:rPr>
      </w:pPr>
      <w:r w:rsidRPr="00710BC0">
        <w:rPr>
          <w:rFonts w:cs="Arial"/>
          <w:noProof/>
          <w:sz w:val="24"/>
          <w:szCs w:val="24"/>
          <w:lang w:val="mn-MN"/>
        </w:rPr>
        <w:t>3.4.Хүчирхийллийн шинж илэрсэн тохиолдолд хамтарсан зөвлөгөөг албадахгүй бөгөөд аюулгүй, нууцлалтай мэргэжлийн үйлчилгээний мэдээлэл өгнө.</w:t>
      </w:r>
    </w:p>
    <w:p w14:paraId="42444A0D" w14:textId="77777777" w:rsidR="00CA22B1" w:rsidRDefault="00CA22B1" w:rsidP="00CA22B1">
      <w:pPr>
        <w:pStyle w:val="Heading1"/>
        <w:spacing w:before="0" w:after="50" w:line="254" w:lineRule="auto"/>
        <w:jc w:val="both"/>
        <w:rPr>
          <w:rFonts w:ascii="Arial" w:hAnsi="Arial" w:cs="Arial"/>
          <w:b w:val="0"/>
          <w:noProof/>
          <w:sz w:val="24"/>
          <w:szCs w:val="24"/>
          <w:lang w:val="mn-MN"/>
        </w:rPr>
      </w:pPr>
    </w:p>
    <w:p w14:paraId="429B15FB" w14:textId="50D9A3D9" w:rsidR="00AB1AC0" w:rsidRPr="00710BC0" w:rsidRDefault="00613FB1" w:rsidP="00CA22B1">
      <w:pPr>
        <w:pStyle w:val="Heading1"/>
        <w:spacing w:before="0" w:after="50" w:line="254" w:lineRule="auto"/>
        <w:jc w:val="both"/>
        <w:rPr>
          <w:rFonts w:ascii="Arial" w:hAnsi="Arial" w:cs="Arial"/>
          <w:noProof/>
          <w:sz w:val="24"/>
          <w:szCs w:val="24"/>
          <w:lang w:val="mn-MN"/>
        </w:rPr>
      </w:pPr>
      <w:r w:rsidRPr="00710BC0">
        <w:rPr>
          <w:rFonts w:ascii="Arial" w:hAnsi="Arial" w:cs="Arial"/>
          <w:b w:val="0"/>
          <w:noProof/>
          <w:sz w:val="24"/>
          <w:szCs w:val="24"/>
          <w:lang w:val="mn-MN"/>
        </w:rPr>
        <w:t>Дөрөв.Үнэлгээ</w:t>
      </w:r>
    </w:p>
    <w:p w14:paraId="52A7116E" w14:textId="486F8E7A" w:rsidR="00AB1AC0" w:rsidRPr="00710BC0" w:rsidRDefault="00613FB1" w:rsidP="00CA22B1">
      <w:pPr>
        <w:spacing w:after="50" w:line="254" w:lineRule="auto"/>
        <w:ind w:firstLine="567"/>
        <w:jc w:val="both"/>
        <w:rPr>
          <w:rFonts w:cs="Arial"/>
          <w:noProof/>
          <w:sz w:val="24"/>
          <w:szCs w:val="24"/>
          <w:lang w:val="mn-MN"/>
        </w:rPr>
      </w:pPr>
      <w:r w:rsidRPr="00710BC0">
        <w:rPr>
          <w:rFonts w:cs="Arial"/>
          <w:noProof/>
          <w:sz w:val="24"/>
          <w:szCs w:val="24"/>
          <w:lang w:val="mn-MN"/>
        </w:rPr>
        <w:t>4.1.Эхлэл ба төгсгөлийн богино үнэлгээ, модуль бүрийн оролцооны даалгавар, сургалтын сэтгэл ханамжийн асуулгыг хэрэглэнэ.</w:t>
      </w:r>
    </w:p>
    <w:p w14:paraId="6E547B3B" w14:textId="7AB9C591" w:rsidR="00AB1AC0" w:rsidRPr="00710BC0" w:rsidRDefault="00613FB1" w:rsidP="00CA22B1">
      <w:pPr>
        <w:spacing w:after="50" w:line="254" w:lineRule="auto"/>
        <w:ind w:firstLine="567"/>
        <w:jc w:val="both"/>
        <w:rPr>
          <w:rFonts w:cs="Arial"/>
          <w:noProof/>
          <w:sz w:val="24"/>
          <w:szCs w:val="24"/>
          <w:lang w:val="mn-MN"/>
        </w:rPr>
      </w:pPr>
      <w:r w:rsidRPr="00710BC0">
        <w:rPr>
          <w:rFonts w:cs="Arial"/>
          <w:noProof/>
          <w:sz w:val="24"/>
          <w:szCs w:val="24"/>
          <w:lang w:val="mn-MN"/>
        </w:rPr>
        <w:t>4.2.Үнэлгээ нь мэдлэгийн ахиц, сургалтын чанарыг сайжруулах зориулалттай бөгөөд тэнцсэн, тэнцээгүй гэж ангилахгүй.</w:t>
      </w:r>
    </w:p>
    <w:p w14:paraId="3A087135" w14:textId="43DD576B" w:rsidR="00AB1AC0" w:rsidRPr="00710BC0" w:rsidRDefault="00613FB1" w:rsidP="00CA22B1">
      <w:pPr>
        <w:spacing w:after="50" w:line="254" w:lineRule="auto"/>
        <w:ind w:firstLine="567"/>
        <w:jc w:val="both"/>
        <w:rPr>
          <w:rFonts w:cs="Arial"/>
          <w:noProof/>
          <w:sz w:val="24"/>
          <w:szCs w:val="24"/>
          <w:lang w:val="mn-MN"/>
        </w:rPr>
      </w:pPr>
      <w:r w:rsidRPr="00710BC0">
        <w:rPr>
          <w:rFonts w:cs="Arial"/>
          <w:noProof/>
          <w:sz w:val="24"/>
          <w:szCs w:val="24"/>
          <w:lang w:val="mn-MN"/>
        </w:rPr>
        <w:t>4.3.Оролцогч сургалтын төгсгөлд гэр бүлийн хамтын зорилго, харилцааны дүрэм, төсөв, маргаан зохицуулах болон тусламж авах төлөвлөгөөний төслийг өөрсдийн хэрэглээнд боловсруулна.</w:t>
      </w:r>
    </w:p>
    <w:p w14:paraId="57D7D091" w14:textId="77777777" w:rsidR="00CA22B1" w:rsidRDefault="00CA22B1">
      <w:pPr>
        <w:pStyle w:val="Heading1"/>
        <w:spacing w:before="0" w:after="50" w:line="254" w:lineRule="auto"/>
        <w:rPr>
          <w:rFonts w:ascii="Arial" w:hAnsi="Arial" w:cs="Arial"/>
          <w:b w:val="0"/>
          <w:noProof/>
          <w:sz w:val="24"/>
          <w:szCs w:val="24"/>
          <w:lang w:val="mn-MN"/>
        </w:rPr>
      </w:pPr>
    </w:p>
    <w:p w14:paraId="70EBD1F2" w14:textId="0D69281D" w:rsidR="00AB1AC0" w:rsidRPr="00710BC0" w:rsidRDefault="00613FB1">
      <w:pPr>
        <w:pStyle w:val="Heading1"/>
        <w:spacing w:before="0" w:after="50" w:line="254" w:lineRule="auto"/>
        <w:rPr>
          <w:rFonts w:ascii="Arial" w:hAnsi="Arial" w:cs="Arial"/>
          <w:noProof/>
          <w:sz w:val="24"/>
          <w:szCs w:val="24"/>
          <w:lang w:val="mn-MN"/>
        </w:rPr>
      </w:pPr>
      <w:r w:rsidRPr="00710BC0">
        <w:rPr>
          <w:rFonts w:ascii="Arial" w:hAnsi="Arial" w:cs="Arial"/>
          <w:b w:val="0"/>
          <w:noProof/>
          <w:sz w:val="24"/>
          <w:szCs w:val="24"/>
          <w:lang w:val="mn-MN"/>
        </w:rPr>
        <w:t>Тав.Нэмэлт сургалтын жишиг сэдэв</w:t>
      </w:r>
    </w:p>
    <w:tbl>
      <w:tblPr>
        <w:tblStyle w:val="TableGrid"/>
        <w:tblW w:w="0" w:type="auto"/>
        <w:jc w:val="center"/>
        <w:tblLook w:val="04A0" w:firstRow="1" w:lastRow="0" w:firstColumn="1" w:lastColumn="0" w:noHBand="0" w:noVBand="1"/>
      </w:tblPr>
      <w:tblGrid>
        <w:gridCol w:w="565"/>
        <w:gridCol w:w="2931"/>
        <w:gridCol w:w="4605"/>
        <w:gridCol w:w="1244"/>
      </w:tblGrid>
      <w:tr w:rsidR="00AB1AC0" w:rsidRPr="00710BC0" w14:paraId="61F8F4B6" w14:textId="77777777">
        <w:trPr>
          <w:tblHeader/>
          <w:jc w:val="center"/>
        </w:trPr>
        <w:tc>
          <w:tcPr>
            <w:tcW w:w="567" w:type="dxa"/>
            <w:shd w:val="clear" w:color="auto" w:fill="1F4E78"/>
            <w:tcMar>
              <w:top w:w="90" w:type="dxa"/>
              <w:left w:w="100" w:type="dxa"/>
              <w:bottom w:w="90" w:type="dxa"/>
              <w:right w:w="100" w:type="dxa"/>
            </w:tcMar>
            <w:vAlign w:val="center"/>
          </w:tcPr>
          <w:p w14:paraId="21E22CFF" w14:textId="77777777" w:rsidR="00AB1AC0" w:rsidRPr="00710BC0" w:rsidRDefault="00613FB1">
            <w:pPr>
              <w:jc w:val="center"/>
              <w:rPr>
                <w:rFonts w:cs="Arial"/>
                <w:noProof/>
                <w:sz w:val="24"/>
                <w:szCs w:val="24"/>
                <w:lang w:val="mn-MN"/>
              </w:rPr>
            </w:pPr>
            <w:r w:rsidRPr="00710BC0">
              <w:rPr>
                <w:rFonts w:cs="Arial"/>
                <w:b/>
                <w:noProof/>
                <w:color w:val="FFFFFF"/>
                <w:sz w:val="24"/>
                <w:szCs w:val="24"/>
                <w:lang w:val="mn-MN"/>
              </w:rPr>
              <w:t>№</w:t>
            </w:r>
          </w:p>
        </w:tc>
        <w:tc>
          <w:tcPr>
            <w:tcW w:w="2948" w:type="dxa"/>
            <w:shd w:val="clear" w:color="auto" w:fill="1F4E78"/>
            <w:tcMar>
              <w:top w:w="90" w:type="dxa"/>
              <w:left w:w="100" w:type="dxa"/>
              <w:bottom w:w="90" w:type="dxa"/>
              <w:right w:w="100" w:type="dxa"/>
            </w:tcMar>
            <w:vAlign w:val="center"/>
          </w:tcPr>
          <w:p w14:paraId="7CE504AE" w14:textId="77777777" w:rsidR="00AB1AC0" w:rsidRPr="00710BC0" w:rsidRDefault="00613FB1">
            <w:pPr>
              <w:jc w:val="center"/>
              <w:rPr>
                <w:rFonts w:cs="Arial"/>
                <w:noProof/>
                <w:sz w:val="24"/>
                <w:szCs w:val="24"/>
                <w:lang w:val="mn-MN"/>
              </w:rPr>
            </w:pPr>
            <w:r w:rsidRPr="00710BC0">
              <w:rPr>
                <w:rFonts w:cs="Arial"/>
                <w:b/>
                <w:noProof/>
                <w:color w:val="FFFFFF"/>
                <w:sz w:val="24"/>
                <w:szCs w:val="24"/>
                <w:lang w:val="mn-MN"/>
              </w:rPr>
              <w:t>Сэдэв</w:t>
            </w:r>
          </w:p>
        </w:tc>
        <w:tc>
          <w:tcPr>
            <w:tcW w:w="4649" w:type="dxa"/>
            <w:shd w:val="clear" w:color="auto" w:fill="1F4E78"/>
            <w:tcMar>
              <w:top w:w="90" w:type="dxa"/>
              <w:left w:w="100" w:type="dxa"/>
              <w:bottom w:w="90" w:type="dxa"/>
              <w:right w:w="100" w:type="dxa"/>
            </w:tcMar>
            <w:vAlign w:val="center"/>
          </w:tcPr>
          <w:p w14:paraId="78F18370" w14:textId="77777777" w:rsidR="00AB1AC0" w:rsidRPr="00710BC0" w:rsidRDefault="00613FB1">
            <w:pPr>
              <w:jc w:val="center"/>
              <w:rPr>
                <w:rFonts w:cs="Arial"/>
                <w:noProof/>
                <w:sz w:val="24"/>
                <w:szCs w:val="24"/>
                <w:lang w:val="mn-MN"/>
              </w:rPr>
            </w:pPr>
            <w:r w:rsidRPr="00710BC0">
              <w:rPr>
                <w:rFonts w:cs="Arial"/>
                <w:b/>
                <w:noProof/>
                <w:color w:val="FFFFFF"/>
                <w:sz w:val="24"/>
                <w:szCs w:val="24"/>
                <w:lang w:val="mn-MN"/>
              </w:rPr>
              <w:t>Зорилтот хэрэгцээ</w:t>
            </w:r>
          </w:p>
        </w:tc>
        <w:tc>
          <w:tcPr>
            <w:tcW w:w="1247" w:type="dxa"/>
            <w:shd w:val="clear" w:color="auto" w:fill="1F4E78"/>
            <w:tcMar>
              <w:top w:w="90" w:type="dxa"/>
              <w:left w:w="100" w:type="dxa"/>
              <w:bottom w:w="90" w:type="dxa"/>
              <w:right w:w="100" w:type="dxa"/>
            </w:tcMar>
            <w:vAlign w:val="center"/>
          </w:tcPr>
          <w:p w14:paraId="644C662F" w14:textId="77777777" w:rsidR="00AB1AC0" w:rsidRPr="00710BC0" w:rsidRDefault="00613FB1">
            <w:pPr>
              <w:jc w:val="center"/>
              <w:rPr>
                <w:rFonts w:cs="Arial"/>
                <w:noProof/>
                <w:sz w:val="24"/>
                <w:szCs w:val="24"/>
                <w:lang w:val="mn-MN"/>
              </w:rPr>
            </w:pPr>
            <w:r w:rsidRPr="00710BC0">
              <w:rPr>
                <w:rFonts w:cs="Arial"/>
                <w:b/>
                <w:noProof/>
                <w:color w:val="FFFFFF"/>
                <w:sz w:val="24"/>
                <w:szCs w:val="24"/>
                <w:lang w:val="mn-MN"/>
              </w:rPr>
              <w:t>Санал болгох цаг</w:t>
            </w:r>
          </w:p>
        </w:tc>
      </w:tr>
      <w:tr w:rsidR="00AB1AC0" w:rsidRPr="00710BC0" w14:paraId="31DAF565" w14:textId="77777777">
        <w:trPr>
          <w:cantSplit/>
          <w:jc w:val="center"/>
        </w:trPr>
        <w:tc>
          <w:tcPr>
            <w:tcW w:w="567" w:type="dxa"/>
            <w:tcMar>
              <w:top w:w="90" w:type="dxa"/>
              <w:left w:w="100" w:type="dxa"/>
              <w:bottom w:w="90" w:type="dxa"/>
              <w:right w:w="100" w:type="dxa"/>
            </w:tcMar>
            <w:vAlign w:val="center"/>
          </w:tcPr>
          <w:p w14:paraId="26D0C994" w14:textId="77777777" w:rsidR="00AB1AC0" w:rsidRPr="00710BC0" w:rsidRDefault="00613FB1">
            <w:pPr>
              <w:spacing w:after="20"/>
              <w:jc w:val="center"/>
              <w:rPr>
                <w:rFonts w:cs="Arial"/>
                <w:noProof/>
                <w:sz w:val="24"/>
                <w:szCs w:val="24"/>
                <w:lang w:val="mn-MN"/>
              </w:rPr>
            </w:pPr>
            <w:r w:rsidRPr="00710BC0">
              <w:rPr>
                <w:rFonts w:cs="Arial"/>
                <w:noProof/>
                <w:sz w:val="24"/>
                <w:szCs w:val="24"/>
                <w:lang w:val="mn-MN"/>
              </w:rPr>
              <w:t>1</w:t>
            </w:r>
          </w:p>
        </w:tc>
        <w:tc>
          <w:tcPr>
            <w:tcW w:w="2948" w:type="dxa"/>
            <w:tcMar>
              <w:top w:w="90" w:type="dxa"/>
              <w:left w:w="100" w:type="dxa"/>
              <w:bottom w:w="90" w:type="dxa"/>
              <w:right w:w="100" w:type="dxa"/>
            </w:tcMar>
            <w:vAlign w:val="center"/>
          </w:tcPr>
          <w:p w14:paraId="32D1F5FA" w14:textId="77777777" w:rsidR="00AB1AC0" w:rsidRPr="00710BC0" w:rsidRDefault="00613FB1">
            <w:pPr>
              <w:spacing w:after="20"/>
              <w:rPr>
                <w:rFonts w:cs="Arial"/>
                <w:noProof/>
                <w:sz w:val="24"/>
                <w:szCs w:val="24"/>
                <w:lang w:val="mn-MN"/>
              </w:rPr>
            </w:pPr>
            <w:r w:rsidRPr="00710BC0">
              <w:rPr>
                <w:rFonts w:cs="Arial"/>
                <w:noProof/>
                <w:sz w:val="24"/>
                <w:szCs w:val="24"/>
                <w:lang w:val="mn-MN"/>
              </w:rPr>
              <w:t>Дахин гэрлэлт ба нийлмэл гэр бүл</w:t>
            </w:r>
          </w:p>
        </w:tc>
        <w:tc>
          <w:tcPr>
            <w:tcW w:w="4649" w:type="dxa"/>
            <w:tcMar>
              <w:top w:w="90" w:type="dxa"/>
              <w:left w:w="100" w:type="dxa"/>
              <w:bottom w:w="90" w:type="dxa"/>
              <w:right w:w="100" w:type="dxa"/>
            </w:tcMar>
            <w:vAlign w:val="center"/>
          </w:tcPr>
          <w:p w14:paraId="3BD64F0A" w14:textId="77777777" w:rsidR="00AB1AC0" w:rsidRPr="00710BC0" w:rsidRDefault="00613FB1">
            <w:pPr>
              <w:spacing w:after="20"/>
              <w:rPr>
                <w:rFonts w:cs="Arial"/>
                <w:noProof/>
                <w:sz w:val="24"/>
                <w:szCs w:val="24"/>
                <w:lang w:val="mn-MN"/>
              </w:rPr>
            </w:pPr>
            <w:r w:rsidRPr="00710BC0">
              <w:rPr>
                <w:rFonts w:cs="Arial"/>
                <w:noProof/>
                <w:sz w:val="24"/>
                <w:szCs w:val="24"/>
                <w:lang w:val="mn-MN"/>
              </w:rPr>
              <w:t>Дагавар хүүхэд, өмнөх гэр бүлийн үүрэг, хамтын хил хязгаар</w:t>
            </w:r>
          </w:p>
        </w:tc>
        <w:tc>
          <w:tcPr>
            <w:tcW w:w="1247" w:type="dxa"/>
            <w:tcMar>
              <w:top w:w="90" w:type="dxa"/>
              <w:left w:w="100" w:type="dxa"/>
              <w:bottom w:w="90" w:type="dxa"/>
              <w:right w:w="100" w:type="dxa"/>
            </w:tcMar>
            <w:vAlign w:val="center"/>
          </w:tcPr>
          <w:p w14:paraId="27A2F698" w14:textId="77777777" w:rsidR="00AB1AC0" w:rsidRPr="00710BC0" w:rsidRDefault="00613FB1">
            <w:pPr>
              <w:spacing w:after="20"/>
              <w:jc w:val="center"/>
              <w:rPr>
                <w:rFonts w:cs="Arial"/>
                <w:noProof/>
                <w:sz w:val="24"/>
                <w:szCs w:val="24"/>
                <w:lang w:val="mn-MN"/>
              </w:rPr>
            </w:pPr>
            <w:r w:rsidRPr="00710BC0">
              <w:rPr>
                <w:rFonts w:cs="Arial"/>
                <w:noProof/>
                <w:sz w:val="24"/>
                <w:szCs w:val="24"/>
                <w:lang w:val="mn-MN"/>
              </w:rPr>
              <w:t>4</w:t>
            </w:r>
          </w:p>
        </w:tc>
      </w:tr>
      <w:tr w:rsidR="00AB1AC0" w:rsidRPr="00710BC0" w14:paraId="081362F7" w14:textId="77777777">
        <w:trPr>
          <w:cantSplit/>
          <w:jc w:val="center"/>
        </w:trPr>
        <w:tc>
          <w:tcPr>
            <w:tcW w:w="567" w:type="dxa"/>
            <w:shd w:val="clear" w:color="auto" w:fill="EDF4F8"/>
            <w:tcMar>
              <w:top w:w="90" w:type="dxa"/>
              <w:left w:w="100" w:type="dxa"/>
              <w:bottom w:w="90" w:type="dxa"/>
              <w:right w:w="100" w:type="dxa"/>
            </w:tcMar>
            <w:vAlign w:val="center"/>
          </w:tcPr>
          <w:p w14:paraId="3804E4CE" w14:textId="77777777" w:rsidR="00AB1AC0" w:rsidRPr="00710BC0" w:rsidRDefault="00613FB1">
            <w:pPr>
              <w:spacing w:after="20"/>
              <w:jc w:val="center"/>
              <w:rPr>
                <w:rFonts w:cs="Arial"/>
                <w:noProof/>
                <w:sz w:val="24"/>
                <w:szCs w:val="24"/>
                <w:lang w:val="mn-MN"/>
              </w:rPr>
            </w:pPr>
            <w:r w:rsidRPr="00710BC0">
              <w:rPr>
                <w:rFonts w:cs="Arial"/>
                <w:noProof/>
                <w:sz w:val="24"/>
                <w:szCs w:val="24"/>
                <w:lang w:val="mn-MN"/>
              </w:rPr>
              <w:t>2</w:t>
            </w:r>
          </w:p>
        </w:tc>
        <w:tc>
          <w:tcPr>
            <w:tcW w:w="2948" w:type="dxa"/>
            <w:shd w:val="clear" w:color="auto" w:fill="EDF4F8"/>
            <w:tcMar>
              <w:top w:w="90" w:type="dxa"/>
              <w:left w:w="100" w:type="dxa"/>
              <w:bottom w:w="90" w:type="dxa"/>
              <w:right w:w="100" w:type="dxa"/>
            </w:tcMar>
            <w:vAlign w:val="center"/>
          </w:tcPr>
          <w:p w14:paraId="2ECA86C2" w14:textId="77777777" w:rsidR="00AB1AC0" w:rsidRPr="00710BC0" w:rsidRDefault="00613FB1">
            <w:pPr>
              <w:spacing w:after="20"/>
              <w:rPr>
                <w:rFonts w:cs="Arial"/>
                <w:noProof/>
                <w:sz w:val="24"/>
                <w:szCs w:val="24"/>
                <w:lang w:val="mn-MN"/>
              </w:rPr>
            </w:pPr>
            <w:r w:rsidRPr="00710BC0">
              <w:rPr>
                <w:rFonts w:cs="Arial"/>
                <w:noProof/>
                <w:sz w:val="24"/>
                <w:szCs w:val="24"/>
                <w:lang w:val="mn-MN"/>
              </w:rPr>
              <w:t>Соёл хэлний ялгаатай гэр бүл</w:t>
            </w:r>
          </w:p>
        </w:tc>
        <w:tc>
          <w:tcPr>
            <w:tcW w:w="4649" w:type="dxa"/>
            <w:shd w:val="clear" w:color="auto" w:fill="EDF4F8"/>
            <w:tcMar>
              <w:top w:w="90" w:type="dxa"/>
              <w:left w:w="100" w:type="dxa"/>
              <w:bottom w:w="90" w:type="dxa"/>
              <w:right w:w="100" w:type="dxa"/>
            </w:tcMar>
            <w:vAlign w:val="center"/>
          </w:tcPr>
          <w:p w14:paraId="2AA084BD" w14:textId="77777777" w:rsidR="00AB1AC0" w:rsidRPr="00710BC0" w:rsidRDefault="00613FB1">
            <w:pPr>
              <w:spacing w:after="20"/>
              <w:rPr>
                <w:rFonts w:cs="Arial"/>
                <w:noProof/>
                <w:sz w:val="24"/>
                <w:szCs w:val="24"/>
                <w:lang w:val="mn-MN"/>
              </w:rPr>
            </w:pPr>
            <w:r w:rsidRPr="00710BC0">
              <w:rPr>
                <w:rFonts w:cs="Arial"/>
                <w:noProof/>
                <w:sz w:val="24"/>
                <w:szCs w:val="24"/>
                <w:lang w:val="mn-MN"/>
              </w:rPr>
              <w:t>Харилцааны хүлээлт, хууль, хэл, шилжилт хөдөлгөөн</w:t>
            </w:r>
          </w:p>
        </w:tc>
        <w:tc>
          <w:tcPr>
            <w:tcW w:w="1247" w:type="dxa"/>
            <w:shd w:val="clear" w:color="auto" w:fill="EDF4F8"/>
            <w:tcMar>
              <w:top w:w="90" w:type="dxa"/>
              <w:left w:w="100" w:type="dxa"/>
              <w:bottom w:w="90" w:type="dxa"/>
              <w:right w:w="100" w:type="dxa"/>
            </w:tcMar>
            <w:vAlign w:val="center"/>
          </w:tcPr>
          <w:p w14:paraId="6B110C57" w14:textId="77777777" w:rsidR="00AB1AC0" w:rsidRPr="00710BC0" w:rsidRDefault="00613FB1">
            <w:pPr>
              <w:spacing w:after="20"/>
              <w:jc w:val="center"/>
              <w:rPr>
                <w:rFonts w:cs="Arial"/>
                <w:noProof/>
                <w:sz w:val="24"/>
                <w:szCs w:val="24"/>
                <w:lang w:val="mn-MN"/>
              </w:rPr>
            </w:pPr>
            <w:r w:rsidRPr="00710BC0">
              <w:rPr>
                <w:rFonts w:cs="Arial"/>
                <w:noProof/>
                <w:sz w:val="24"/>
                <w:szCs w:val="24"/>
                <w:lang w:val="mn-MN"/>
              </w:rPr>
              <w:t>4</w:t>
            </w:r>
          </w:p>
        </w:tc>
      </w:tr>
      <w:tr w:rsidR="00AB1AC0" w:rsidRPr="00710BC0" w14:paraId="1F3A2291" w14:textId="77777777">
        <w:trPr>
          <w:cantSplit/>
          <w:jc w:val="center"/>
        </w:trPr>
        <w:tc>
          <w:tcPr>
            <w:tcW w:w="567" w:type="dxa"/>
            <w:tcMar>
              <w:top w:w="90" w:type="dxa"/>
              <w:left w:w="100" w:type="dxa"/>
              <w:bottom w:w="90" w:type="dxa"/>
              <w:right w:w="100" w:type="dxa"/>
            </w:tcMar>
            <w:vAlign w:val="center"/>
          </w:tcPr>
          <w:p w14:paraId="6AC84CDC" w14:textId="77777777" w:rsidR="00AB1AC0" w:rsidRPr="00710BC0" w:rsidRDefault="00613FB1">
            <w:pPr>
              <w:spacing w:after="20"/>
              <w:jc w:val="center"/>
              <w:rPr>
                <w:rFonts w:cs="Arial"/>
                <w:noProof/>
                <w:sz w:val="24"/>
                <w:szCs w:val="24"/>
                <w:lang w:val="mn-MN"/>
              </w:rPr>
            </w:pPr>
            <w:r w:rsidRPr="00710BC0">
              <w:rPr>
                <w:rFonts w:cs="Arial"/>
                <w:noProof/>
                <w:sz w:val="24"/>
                <w:szCs w:val="24"/>
                <w:lang w:val="mn-MN"/>
              </w:rPr>
              <w:t>3</w:t>
            </w:r>
          </w:p>
        </w:tc>
        <w:tc>
          <w:tcPr>
            <w:tcW w:w="2948" w:type="dxa"/>
            <w:tcMar>
              <w:top w:w="90" w:type="dxa"/>
              <w:left w:w="100" w:type="dxa"/>
              <w:bottom w:w="90" w:type="dxa"/>
              <w:right w:w="100" w:type="dxa"/>
            </w:tcMar>
            <w:vAlign w:val="center"/>
          </w:tcPr>
          <w:p w14:paraId="2139776E" w14:textId="77777777" w:rsidR="00AB1AC0" w:rsidRPr="00710BC0" w:rsidRDefault="00613FB1">
            <w:pPr>
              <w:spacing w:after="20"/>
              <w:rPr>
                <w:rFonts w:cs="Arial"/>
                <w:noProof/>
                <w:sz w:val="24"/>
                <w:szCs w:val="24"/>
                <w:lang w:val="mn-MN"/>
              </w:rPr>
            </w:pPr>
            <w:r w:rsidRPr="00710BC0">
              <w:rPr>
                <w:rFonts w:cs="Arial"/>
                <w:noProof/>
                <w:sz w:val="24"/>
                <w:szCs w:val="24"/>
                <w:lang w:val="mn-MN"/>
              </w:rPr>
              <w:t>Санхүүгийн дэлгэрэнгүй зөвлөгөө</w:t>
            </w:r>
          </w:p>
        </w:tc>
        <w:tc>
          <w:tcPr>
            <w:tcW w:w="4649" w:type="dxa"/>
            <w:tcMar>
              <w:top w:w="90" w:type="dxa"/>
              <w:left w:w="100" w:type="dxa"/>
              <w:bottom w:w="90" w:type="dxa"/>
              <w:right w:w="100" w:type="dxa"/>
            </w:tcMar>
            <w:vAlign w:val="center"/>
          </w:tcPr>
          <w:p w14:paraId="34A772D4" w14:textId="77777777" w:rsidR="00AB1AC0" w:rsidRPr="00710BC0" w:rsidRDefault="00613FB1">
            <w:pPr>
              <w:spacing w:after="20"/>
              <w:rPr>
                <w:rFonts w:cs="Arial"/>
                <w:noProof/>
                <w:sz w:val="24"/>
                <w:szCs w:val="24"/>
                <w:lang w:val="mn-MN"/>
              </w:rPr>
            </w:pPr>
            <w:r w:rsidRPr="00710BC0">
              <w:rPr>
                <w:rFonts w:cs="Arial"/>
                <w:noProof/>
                <w:sz w:val="24"/>
                <w:szCs w:val="24"/>
                <w:lang w:val="mn-MN"/>
              </w:rPr>
              <w:t>Өр зээл, өмч, бизнес, асран тэтгэх үүрэг</w:t>
            </w:r>
          </w:p>
        </w:tc>
        <w:tc>
          <w:tcPr>
            <w:tcW w:w="1247" w:type="dxa"/>
            <w:tcMar>
              <w:top w:w="90" w:type="dxa"/>
              <w:left w:w="100" w:type="dxa"/>
              <w:bottom w:w="90" w:type="dxa"/>
              <w:right w:w="100" w:type="dxa"/>
            </w:tcMar>
            <w:vAlign w:val="center"/>
          </w:tcPr>
          <w:p w14:paraId="16ED0DE1" w14:textId="77777777" w:rsidR="00AB1AC0" w:rsidRPr="00710BC0" w:rsidRDefault="00613FB1">
            <w:pPr>
              <w:spacing w:after="20"/>
              <w:jc w:val="center"/>
              <w:rPr>
                <w:rFonts w:cs="Arial"/>
                <w:noProof/>
                <w:sz w:val="24"/>
                <w:szCs w:val="24"/>
                <w:lang w:val="mn-MN"/>
              </w:rPr>
            </w:pPr>
            <w:r w:rsidRPr="00710BC0">
              <w:rPr>
                <w:rFonts w:cs="Arial"/>
                <w:noProof/>
                <w:sz w:val="24"/>
                <w:szCs w:val="24"/>
                <w:lang w:val="mn-MN"/>
              </w:rPr>
              <w:t>4</w:t>
            </w:r>
          </w:p>
        </w:tc>
      </w:tr>
      <w:tr w:rsidR="00AB1AC0" w:rsidRPr="00710BC0" w14:paraId="54601FFB" w14:textId="77777777">
        <w:trPr>
          <w:cantSplit/>
          <w:jc w:val="center"/>
        </w:trPr>
        <w:tc>
          <w:tcPr>
            <w:tcW w:w="567" w:type="dxa"/>
            <w:shd w:val="clear" w:color="auto" w:fill="EDF4F8"/>
            <w:tcMar>
              <w:top w:w="90" w:type="dxa"/>
              <w:left w:w="100" w:type="dxa"/>
              <w:bottom w:w="90" w:type="dxa"/>
              <w:right w:w="100" w:type="dxa"/>
            </w:tcMar>
            <w:vAlign w:val="center"/>
          </w:tcPr>
          <w:p w14:paraId="144CE680" w14:textId="77777777" w:rsidR="00AB1AC0" w:rsidRPr="00710BC0" w:rsidRDefault="00613FB1">
            <w:pPr>
              <w:spacing w:after="20"/>
              <w:jc w:val="center"/>
              <w:rPr>
                <w:rFonts w:cs="Arial"/>
                <w:noProof/>
                <w:sz w:val="24"/>
                <w:szCs w:val="24"/>
                <w:lang w:val="mn-MN"/>
              </w:rPr>
            </w:pPr>
            <w:r w:rsidRPr="00710BC0">
              <w:rPr>
                <w:rFonts w:cs="Arial"/>
                <w:noProof/>
                <w:sz w:val="24"/>
                <w:szCs w:val="24"/>
                <w:lang w:val="mn-MN"/>
              </w:rPr>
              <w:t>4</w:t>
            </w:r>
          </w:p>
        </w:tc>
        <w:tc>
          <w:tcPr>
            <w:tcW w:w="2948" w:type="dxa"/>
            <w:shd w:val="clear" w:color="auto" w:fill="EDF4F8"/>
            <w:tcMar>
              <w:top w:w="90" w:type="dxa"/>
              <w:left w:w="100" w:type="dxa"/>
              <w:bottom w:w="90" w:type="dxa"/>
              <w:right w:w="100" w:type="dxa"/>
            </w:tcMar>
            <w:vAlign w:val="center"/>
          </w:tcPr>
          <w:p w14:paraId="65337D76" w14:textId="77777777" w:rsidR="00AB1AC0" w:rsidRPr="00710BC0" w:rsidRDefault="00613FB1">
            <w:pPr>
              <w:spacing w:after="20"/>
              <w:rPr>
                <w:rFonts w:cs="Arial"/>
                <w:noProof/>
                <w:sz w:val="24"/>
                <w:szCs w:val="24"/>
                <w:lang w:val="mn-MN"/>
              </w:rPr>
            </w:pPr>
            <w:r w:rsidRPr="00710BC0">
              <w:rPr>
                <w:rFonts w:cs="Arial"/>
                <w:noProof/>
                <w:sz w:val="24"/>
                <w:szCs w:val="24"/>
                <w:lang w:val="mn-MN"/>
              </w:rPr>
              <w:t>Эцэг эх болох бэлтгэл</w:t>
            </w:r>
          </w:p>
        </w:tc>
        <w:tc>
          <w:tcPr>
            <w:tcW w:w="4649" w:type="dxa"/>
            <w:shd w:val="clear" w:color="auto" w:fill="EDF4F8"/>
            <w:tcMar>
              <w:top w:w="90" w:type="dxa"/>
              <w:left w:w="100" w:type="dxa"/>
              <w:bottom w:w="90" w:type="dxa"/>
              <w:right w:w="100" w:type="dxa"/>
            </w:tcMar>
            <w:vAlign w:val="center"/>
          </w:tcPr>
          <w:p w14:paraId="03610438" w14:textId="77777777" w:rsidR="00AB1AC0" w:rsidRPr="00710BC0" w:rsidRDefault="00613FB1">
            <w:pPr>
              <w:spacing w:after="20"/>
              <w:rPr>
                <w:rFonts w:cs="Arial"/>
                <w:noProof/>
                <w:sz w:val="24"/>
                <w:szCs w:val="24"/>
                <w:lang w:val="mn-MN"/>
              </w:rPr>
            </w:pPr>
            <w:r w:rsidRPr="00710BC0">
              <w:rPr>
                <w:rFonts w:cs="Arial"/>
                <w:noProof/>
                <w:sz w:val="24"/>
                <w:szCs w:val="24"/>
                <w:lang w:val="mn-MN"/>
              </w:rPr>
              <w:t>Хүүхэд төлөвлөлт, асаргаа, эцэг эхийн хамтын үүрэг</w:t>
            </w:r>
          </w:p>
        </w:tc>
        <w:tc>
          <w:tcPr>
            <w:tcW w:w="1247" w:type="dxa"/>
            <w:shd w:val="clear" w:color="auto" w:fill="EDF4F8"/>
            <w:tcMar>
              <w:top w:w="90" w:type="dxa"/>
              <w:left w:w="100" w:type="dxa"/>
              <w:bottom w:w="90" w:type="dxa"/>
              <w:right w:w="100" w:type="dxa"/>
            </w:tcMar>
            <w:vAlign w:val="center"/>
          </w:tcPr>
          <w:p w14:paraId="3BEB7E7C" w14:textId="77777777" w:rsidR="00AB1AC0" w:rsidRPr="00710BC0" w:rsidRDefault="00613FB1">
            <w:pPr>
              <w:spacing w:after="20"/>
              <w:jc w:val="center"/>
              <w:rPr>
                <w:rFonts w:cs="Arial"/>
                <w:noProof/>
                <w:sz w:val="24"/>
                <w:szCs w:val="24"/>
                <w:lang w:val="mn-MN"/>
              </w:rPr>
            </w:pPr>
            <w:r w:rsidRPr="00710BC0">
              <w:rPr>
                <w:rFonts w:cs="Arial"/>
                <w:noProof/>
                <w:sz w:val="24"/>
                <w:szCs w:val="24"/>
                <w:lang w:val="mn-MN"/>
              </w:rPr>
              <w:t>4</w:t>
            </w:r>
          </w:p>
        </w:tc>
      </w:tr>
      <w:tr w:rsidR="00AB1AC0" w:rsidRPr="00710BC0" w14:paraId="4F1AB442" w14:textId="77777777">
        <w:trPr>
          <w:cantSplit/>
          <w:jc w:val="center"/>
        </w:trPr>
        <w:tc>
          <w:tcPr>
            <w:tcW w:w="567" w:type="dxa"/>
            <w:tcMar>
              <w:top w:w="90" w:type="dxa"/>
              <w:left w:w="100" w:type="dxa"/>
              <w:bottom w:w="90" w:type="dxa"/>
              <w:right w:w="100" w:type="dxa"/>
            </w:tcMar>
            <w:vAlign w:val="center"/>
          </w:tcPr>
          <w:p w14:paraId="06B7BE39" w14:textId="77777777" w:rsidR="00AB1AC0" w:rsidRPr="00710BC0" w:rsidRDefault="00613FB1">
            <w:pPr>
              <w:spacing w:after="20"/>
              <w:jc w:val="center"/>
              <w:rPr>
                <w:rFonts w:cs="Arial"/>
                <w:noProof/>
                <w:sz w:val="24"/>
                <w:szCs w:val="24"/>
                <w:lang w:val="mn-MN"/>
              </w:rPr>
            </w:pPr>
            <w:r w:rsidRPr="00710BC0">
              <w:rPr>
                <w:rFonts w:cs="Arial"/>
                <w:noProof/>
                <w:sz w:val="24"/>
                <w:szCs w:val="24"/>
                <w:lang w:val="mn-MN"/>
              </w:rPr>
              <w:t>5</w:t>
            </w:r>
          </w:p>
        </w:tc>
        <w:tc>
          <w:tcPr>
            <w:tcW w:w="2948" w:type="dxa"/>
            <w:tcMar>
              <w:top w:w="90" w:type="dxa"/>
              <w:left w:w="100" w:type="dxa"/>
              <w:bottom w:w="90" w:type="dxa"/>
              <w:right w:w="100" w:type="dxa"/>
            </w:tcMar>
            <w:vAlign w:val="center"/>
          </w:tcPr>
          <w:p w14:paraId="5209429C" w14:textId="77777777" w:rsidR="00AB1AC0" w:rsidRPr="00710BC0" w:rsidRDefault="00613FB1">
            <w:pPr>
              <w:spacing w:after="20"/>
              <w:rPr>
                <w:rFonts w:cs="Arial"/>
                <w:noProof/>
                <w:sz w:val="24"/>
                <w:szCs w:val="24"/>
                <w:lang w:val="mn-MN"/>
              </w:rPr>
            </w:pPr>
            <w:r w:rsidRPr="00710BC0">
              <w:rPr>
                <w:rFonts w:cs="Arial"/>
                <w:noProof/>
                <w:sz w:val="24"/>
                <w:szCs w:val="24"/>
                <w:lang w:val="mn-MN"/>
              </w:rPr>
              <w:t>Харилцааны гүнзгийрүүлсэн зөвлөгөө</w:t>
            </w:r>
          </w:p>
        </w:tc>
        <w:tc>
          <w:tcPr>
            <w:tcW w:w="4649" w:type="dxa"/>
            <w:tcMar>
              <w:top w:w="90" w:type="dxa"/>
              <w:left w:w="100" w:type="dxa"/>
              <w:bottom w:w="90" w:type="dxa"/>
              <w:right w:w="100" w:type="dxa"/>
            </w:tcMar>
            <w:vAlign w:val="center"/>
          </w:tcPr>
          <w:p w14:paraId="484D3376" w14:textId="77777777" w:rsidR="00AB1AC0" w:rsidRPr="00710BC0" w:rsidRDefault="00613FB1">
            <w:pPr>
              <w:spacing w:after="20"/>
              <w:rPr>
                <w:rFonts w:cs="Arial"/>
                <w:noProof/>
                <w:sz w:val="24"/>
                <w:szCs w:val="24"/>
                <w:lang w:val="mn-MN"/>
              </w:rPr>
            </w:pPr>
            <w:r w:rsidRPr="00710BC0">
              <w:rPr>
                <w:rFonts w:cs="Arial"/>
                <w:noProof/>
                <w:sz w:val="24"/>
                <w:szCs w:val="24"/>
                <w:lang w:val="mn-MN"/>
              </w:rPr>
              <w:t>Сайн дурын ганцаарчилсан болон хосын зөвлөгөө</w:t>
            </w:r>
          </w:p>
        </w:tc>
        <w:tc>
          <w:tcPr>
            <w:tcW w:w="1247" w:type="dxa"/>
            <w:tcMar>
              <w:top w:w="90" w:type="dxa"/>
              <w:left w:w="100" w:type="dxa"/>
              <w:bottom w:w="90" w:type="dxa"/>
              <w:right w:w="100" w:type="dxa"/>
            </w:tcMar>
            <w:vAlign w:val="center"/>
          </w:tcPr>
          <w:p w14:paraId="54BC1912" w14:textId="77777777" w:rsidR="00AB1AC0" w:rsidRPr="00710BC0" w:rsidRDefault="00613FB1">
            <w:pPr>
              <w:spacing w:after="20"/>
              <w:jc w:val="center"/>
              <w:rPr>
                <w:rFonts w:cs="Arial"/>
                <w:noProof/>
                <w:sz w:val="24"/>
                <w:szCs w:val="24"/>
                <w:lang w:val="mn-MN"/>
              </w:rPr>
            </w:pPr>
            <w:r w:rsidRPr="00710BC0">
              <w:rPr>
                <w:rFonts w:cs="Arial"/>
                <w:noProof/>
                <w:sz w:val="24"/>
                <w:szCs w:val="24"/>
                <w:lang w:val="mn-MN"/>
              </w:rPr>
              <w:t>4–8</w:t>
            </w:r>
          </w:p>
        </w:tc>
      </w:tr>
    </w:tbl>
    <w:p w14:paraId="4E823752" w14:textId="44251493" w:rsidR="00AB1AC0" w:rsidRDefault="00AB1AC0">
      <w:pPr>
        <w:spacing w:after="20" w:line="254" w:lineRule="auto"/>
        <w:rPr>
          <w:rFonts w:cs="Arial"/>
          <w:noProof/>
          <w:sz w:val="24"/>
          <w:szCs w:val="24"/>
          <w:lang w:val="mn-MN"/>
        </w:rPr>
      </w:pPr>
    </w:p>
    <w:p w14:paraId="5D9328FC" w14:textId="719846BA" w:rsidR="00631973" w:rsidRDefault="00631973">
      <w:pPr>
        <w:spacing w:after="20" w:line="254" w:lineRule="auto"/>
        <w:rPr>
          <w:rFonts w:cs="Arial"/>
          <w:noProof/>
          <w:sz w:val="24"/>
          <w:szCs w:val="24"/>
          <w:lang w:val="mn-MN"/>
        </w:rPr>
      </w:pPr>
    </w:p>
    <w:p w14:paraId="79DE3F15" w14:textId="5E271006" w:rsidR="00631973" w:rsidRDefault="00631973">
      <w:pPr>
        <w:spacing w:after="20" w:line="254" w:lineRule="auto"/>
        <w:rPr>
          <w:rFonts w:cs="Arial"/>
          <w:noProof/>
          <w:sz w:val="24"/>
          <w:szCs w:val="24"/>
          <w:lang w:val="mn-MN"/>
        </w:rPr>
      </w:pPr>
    </w:p>
    <w:p w14:paraId="1B9E98B7" w14:textId="77777777" w:rsidR="00631973" w:rsidRPr="00710BC0" w:rsidRDefault="00631973">
      <w:pPr>
        <w:spacing w:after="20" w:line="254" w:lineRule="auto"/>
        <w:rPr>
          <w:rFonts w:cs="Arial"/>
          <w:noProof/>
          <w:sz w:val="24"/>
          <w:szCs w:val="24"/>
          <w:lang w:val="mn-MN"/>
        </w:rPr>
      </w:pPr>
    </w:p>
    <w:p w14:paraId="74911B7A" w14:textId="77777777" w:rsidR="00AB1AC0" w:rsidRPr="00710BC0" w:rsidRDefault="00613FB1">
      <w:pPr>
        <w:spacing w:after="50" w:line="254" w:lineRule="auto"/>
        <w:jc w:val="center"/>
        <w:rPr>
          <w:rFonts w:cs="Arial"/>
          <w:noProof/>
          <w:sz w:val="24"/>
          <w:szCs w:val="24"/>
          <w:lang w:val="mn-MN"/>
        </w:rPr>
      </w:pPr>
      <w:r w:rsidRPr="00710BC0">
        <w:rPr>
          <w:rFonts w:cs="Arial"/>
          <w:noProof/>
          <w:sz w:val="24"/>
          <w:szCs w:val="24"/>
          <w:lang w:val="mn-MN"/>
        </w:rPr>
        <w:t>---оОо---</w:t>
      </w:r>
    </w:p>
    <w:p w14:paraId="7DD81D97" w14:textId="77777777" w:rsidR="00AB1AC0" w:rsidRPr="00710BC0" w:rsidRDefault="00613FB1">
      <w:pPr>
        <w:rPr>
          <w:rFonts w:cs="Arial"/>
          <w:noProof/>
          <w:sz w:val="24"/>
          <w:szCs w:val="24"/>
          <w:lang w:val="mn-MN"/>
        </w:rPr>
      </w:pPr>
      <w:r w:rsidRPr="00710BC0">
        <w:rPr>
          <w:rFonts w:cs="Arial"/>
          <w:noProof/>
          <w:sz w:val="24"/>
          <w:szCs w:val="24"/>
          <w:lang w:val="mn-MN"/>
        </w:rPr>
        <w:br w:type="page"/>
      </w:r>
    </w:p>
    <w:p w14:paraId="66F416E0" w14:textId="77777777" w:rsidR="00AB1AC0" w:rsidRPr="00710BC0" w:rsidRDefault="00613FB1">
      <w:pPr>
        <w:spacing w:after="50" w:line="254" w:lineRule="auto"/>
        <w:jc w:val="right"/>
        <w:rPr>
          <w:rFonts w:cs="Arial"/>
          <w:noProof/>
          <w:sz w:val="24"/>
          <w:szCs w:val="24"/>
          <w:lang w:val="mn-MN"/>
        </w:rPr>
      </w:pPr>
      <w:r w:rsidRPr="00710BC0">
        <w:rPr>
          <w:rFonts w:cs="Arial"/>
          <w:i/>
          <w:noProof/>
          <w:sz w:val="24"/>
          <w:szCs w:val="24"/>
          <w:lang w:val="mn-MN"/>
        </w:rPr>
        <w:lastRenderedPageBreak/>
        <w:t>Засгийн газрын 20… оны … дугаар</w:t>
      </w:r>
      <w:r w:rsidRPr="00710BC0">
        <w:rPr>
          <w:rFonts w:cs="Arial"/>
          <w:i/>
          <w:noProof/>
          <w:sz w:val="24"/>
          <w:szCs w:val="24"/>
          <w:lang w:val="mn-MN"/>
        </w:rPr>
        <w:br/>
        <w:t>тогтоолын 3 дугаар хавсралт</w:t>
      </w:r>
    </w:p>
    <w:p w14:paraId="7D078743" w14:textId="77777777" w:rsidR="00CA22B1" w:rsidRDefault="00CA22B1">
      <w:pPr>
        <w:spacing w:after="50" w:line="254" w:lineRule="auto"/>
        <w:jc w:val="center"/>
        <w:rPr>
          <w:rFonts w:cs="Arial"/>
          <w:b/>
          <w:noProof/>
          <w:sz w:val="24"/>
          <w:szCs w:val="24"/>
          <w:lang w:val="mn-MN"/>
        </w:rPr>
      </w:pPr>
    </w:p>
    <w:p w14:paraId="3D1E744E" w14:textId="24DD1BEA" w:rsidR="00AB1AC0" w:rsidRDefault="00613FB1">
      <w:pPr>
        <w:spacing w:after="50" w:line="254" w:lineRule="auto"/>
        <w:jc w:val="center"/>
        <w:rPr>
          <w:rFonts w:cs="Arial"/>
          <w:b/>
          <w:noProof/>
          <w:sz w:val="24"/>
          <w:szCs w:val="24"/>
          <w:lang w:val="mn-MN"/>
        </w:rPr>
      </w:pPr>
      <w:r w:rsidRPr="00710BC0">
        <w:rPr>
          <w:rFonts w:cs="Arial"/>
          <w:b/>
          <w:noProof/>
          <w:sz w:val="24"/>
          <w:szCs w:val="24"/>
          <w:lang w:val="mn-MN"/>
        </w:rPr>
        <w:t>СУРГАЛТАД ХАМРАГДСАН ТУХАЙ ЦАХИМ БАТАЛГААНЫ МЭДЭЭЛЛИЙН ЗАГВАР</w:t>
      </w:r>
    </w:p>
    <w:p w14:paraId="51849C2D" w14:textId="77777777" w:rsidR="00CA22B1" w:rsidRPr="00710BC0" w:rsidRDefault="00CA22B1">
      <w:pPr>
        <w:spacing w:after="50" w:line="254" w:lineRule="auto"/>
        <w:jc w:val="center"/>
        <w:rPr>
          <w:rFonts w:cs="Arial"/>
          <w:noProof/>
          <w:sz w:val="24"/>
          <w:szCs w:val="24"/>
          <w:lang w:val="mn-MN"/>
        </w:rPr>
      </w:pPr>
    </w:p>
    <w:tbl>
      <w:tblPr>
        <w:tblStyle w:val="TableGrid"/>
        <w:tblW w:w="0" w:type="auto"/>
        <w:jc w:val="center"/>
        <w:tblLook w:val="04A0" w:firstRow="1" w:lastRow="0" w:firstColumn="1" w:lastColumn="0" w:noHBand="0" w:noVBand="1"/>
      </w:tblPr>
      <w:tblGrid>
        <w:gridCol w:w="564"/>
        <w:gridCol w:w="2918"/>
        <w:gridCol w:w="5863"/>
      </w:tblGrid>
      <w:tr w:rsidR="00AB1AC0" w:rsidRPr="00CA22B1" w14:paraId="01D9D837" w14:textId="77777777">
        <w:trPr>
          <w:tblHeader/>
          <w:jc w:val="center"/>
        </w:trPr>
        <w:tc>
          <w:tcPr>
            <w:tcW w:w="567" w:type="dxa"/>
            <w:shd w:val="clear" w:color="auto" w:fill="1F4E78"/>
            <w:tcMar>
              <w:top w:w="90" w:type="dxa"/>
              <w:left w:w="100" w:type="dxa"/>
              <w:bottom w:w="90" w:type="dxa"/>
              <w:right w:w="100" w:type="dxa"/>
            </w:tcMar>
            <w:vAlign w:val="center"/>
          </w:tcPr>
          <w:p w14:paraId="5460A183" w14:textId="77777777" w:rsidR="00AB1AC0" w:rsidRPr="00CA22B1" w:rsidRDefault="00613FB1">
            <w:pPr>
              <w:jc w:val="center"/>
              <w:rPr>
                <w:rFonts w:cs="Arial"/>
                <w:noProof/>
                <w:sz w:val="22"/>
                <w:lang w:val="mn-MN"/>
              </w:rPr>
            </w:pPr>
            <w:r w:rsidRPr="00CA22B1">
              <w:rPr>
                <w:rFonts w:cs="Arial"/>
                <w:b/>
                <w:noProof/>
                <w:color w:val="FFFFFF"/>
                <w:sz w:val="22"/>
                <w:lang w:val="mn-MN"/>
              </w:rPr>
              <w:t>№</w:t>
            </w:r>
          </w:p>
        </w:tc>
        <w:tc>
          <w:tcPr>
            <w:tcW w:w="2948" w:type="dxa"/>
            <w:shd w:val="clear" w:color="auto" w:fill="1F4E78"/>
            <w:tcMar>
              <w:top w:w="90" w:type="dxa"/>
              <w:left w:w="100" w:type="dxa"/>
              <w:bottom w:w="90" w:type="dxa"/>
              <w:right w:w="100" w:type="dxa"/>
            </w:tcMar>
            <w:vAlign w:val="center"/>
          </w:tcPr>
          <w:p w14:paraId="1A20FBE1" w14:textId="77777777" w:rsidR="00AB1AC0" w:rsidRPr="00CA22B1" w:rsidRDefault="00613FB1">
            <w:pPr>
              <w:jc w:val="center"/>
              <w:rPr>
                <w:rFonts w:cs="Arial"/>
                <w:noProof/>
                <w:sz w:val="22"/>
                <w:lang w:val="mn-MN"/>
              </w:rPr>
            </w:pPr>
            <w:r w:rsidRPr="00CA22B1">
              <w:rPr>
                <w:rFonts w:cs="Arial"/>
                <w:b/>
                <w:noProof/>
                <w:color w:val="FFFFFF"/>
                <w:sz w:val="22"/>
                <w:lang w:val="mn-MN"/>
              </w:rPr>
              <w:t>Мэдээллийн талбар</w:t>
            </w:r>
          </w:p>
        </w:tc>
        <w:tc>
          <w:tcPr>
            <w:tcW w:w="5953" w:type="dxa"/>
            <w:shd w:val="clear" w:color="auto" w:fill="1F4E78"/>
            <w:tcMar>
              <w:top w:w="90" w:type="dxa"/>
              <w:left w:w="100" w:type="dxa"/>
              <w:bottom w:w="90" w:type="dxa"/>
              <w:right w:w="100" w:type="dxa"/>
            </w:tcMar>
            <w:vAlign w:val="center"/>
          </w:tcPr>
          <w:p w14:paraId="7E6B9FAE" w14:textId="77777777" w:rsidR="00AB1AC0" w:rsidRPr="00CA22B1" w:rsidRDefault="00613FB1">
            <w:pPr>
              <w:jc w:val="center"/>
              <w:rPr>
                <w:rFonts w:cs="Arial"/>
                <w:noProof/>
                <w:sz w:val="22"/>
                <w:lang w:val="mn-MN"/>
              </w:rPr>
            </w:pPr>
            <w:r w:rsidRPr="00CA22B1">
              <w:rPr>
                <w:rFonts w:cs="Arial"/>
                <w:b/>
                <w:noProof/>
                <w:color w:val="FFFFFF"/>
                <w:sz w:val="22"/>
                <w:lang w:val="mn-MN"/>
              </w:rPr>
              <w:t>Тайлбар</w:t>
            </w:r>
          </w:p>
        </w:tc>
      </w:tr>
      <w:tr w:rsidR="00AB1AC0" w:rsidRPr="00CA22B1" w14:paraId="6083FA97" w14:textId="77777777">
        <w:trPr>
          <w:cantSplit/>
          <w:jc w:val="center"/>
        </w:trPr>
        <w:tc>
          <w:tcPr>
            <w:tcW w:w="567" w:type="dxa"/>
            <w:tcMar>
              <w:top w:w="90" w:type="dxa"/>
              <w:left w:w="100" w:type="dxa"/>
              <w:bottom w:w="90" w:type="dxa"/>
              <w:right w:w="100" w:type="dxa"/>
            </w:tcMar>
            <w:vAlign w:val="center"/>
          </w:tcPr>
          <w:p w14:paraId="1D486F27" w14:textId="77777777" w:rsidR="00AB1AC0" w:rsidRPr="00CA22B1" w:rsidRDefault="00613FB1">
            <w:pPr>
              <w:spacing w:after="20"/>
              <w:jc w:val="center"/>
              <w:rPr>
                <w:rFonts w:cs="Arial"/>
                <w:noProof/>
                <w:sz w:val="22"/>
                <w:lang w:val="mn-MN"/>
              </w:rPr>
            </w:pPr>
            <w:r w:rsidRPr="00CA22B1">
              <w:rPr>
                <w:rFonts w:cs="Arial"/>
                <w:noProof/>
                <w:sz w:val="22"/>
                <w:lang w:val="mn-MN"/>
              </w:rPr>
              <w:t>1</w:t>
            </w:r>
          </w:p>
        </w:tc>
        <w:tc>
          <w:tcPr>
            <w:tcW w:w="2948" w:type="dxa"/>
            <w:tcMar>
              <w:top w:w="90" w:type="dxa"/>
              <w:left w:w="100" w:type="dxa"/>
              <w:bottom w:w="90" w:type="dxa"/>
              <w:right w:w="100" w:type="dxa"/>
            </w:tcMar>
            <w:vAlign w:val="center"/>
          </w:tcPr>
          <w:p w14:paraId="7EDCF559" w14:textId="77777777" w:rsidR="00AB1AC0" w:rsidRPr="00CA22B1" w:rsidRDefault="00613FB1">
            <w:pPr>
              <w:spacing w:after="20"/>
              <w:rPr>
                <w:rFonts w:cs="Arial"/>
                <w:noProof/>
                <w:sz w:val="22"/>
                <w:lang w:val="mn-MN"/>
              </w:rPr>
            </w:pPr>
            <w:r w:rsidRPr="00CA22B1">
              <w:rPr>
                <w:rFonts w:cs="Arial"/>
                <w:noProof/>
                <w:sz w:val="22"/>
                <w:lang w:val="mn-MN"/>
              </w:rPr>
              <w:t>Баталгааны дугаар</w:t>
            </w:r>
          </w:p>
        </w:tc>
        <w:tc>
          <w:tcPr>
            <w:tcW w:w="5953" w:type="dxa"/>
            <w:tcMar>
              <w:top w:w="90" w:type="dxa"/>
              <w:left w:w="100" w:type="dxa"/>
              <w:bottom w:w="90" w:type="dxa"/>
              <w:right w:w="100" w:type="dxa"/>
            </w:tcMar>
            <w:vAlign w:val="center"/>
          </w:tcPr>
          <w:p w14:paraId="7DBD416D" w14:textId="77777777" w:rsidR="00AB1AC0" w:rsidRPr="00CA22B1" w:rsidRDefault="00613FB1">
            <w:pPr>
              <w:spacing w:after="20"/>
              <w:rPr>
                <w:rFonts w:cs="Arial"/>
                <w:noProof/>
                <w:sz w:val="22"/>
                <w:lang w:val="mn-MN"/>
              </w:rPr>
            </w:pPr>
            <w:r w:rsidRPr="00CA22B1">
              <w:rPr>
                <w:rFonts w:cs="Arial"/>
                <w:noProof/>
                <w:sz w:val="22"/>
                <w:lang w:val="mn-MN"/>
              </w:rPr>
              <w:t>Давтагдашгүй дугаар, QR код</w:t>
            </w:r>
          </w:p>
        </w:tc>
      </w:tr>
      <w:tr w:rsidR="00AB1AC0" w:rsidRPr="00CA22B1" w14:paraId="2F81D1B7" w14:textId="77777777">
        <w:trPr>
          <w:cantSplit/>
          <w:jc w:val="center"/>
        </w:trPr>
        <w:tc>
          <w:tcPr>
            <w:tcW w:w="567" w:type="dxa"/>
            <w:shd w:val="clear" w:color="auto" w:fill="EDF4F8"/>
            <w:tcMar>
              <w:top w:w="90" w:type="dxa"/>
              <w:left w:w="100" w:type="dxa"/>
              <w:bottom w:w="90" w:type="dxa"/>
              <w:right w:w="100" w:type="dxa"/>
            </w:tcMar>
            <w:vAlign w:val="center"/>
          </w:tcPr>
          <w:p w14:paraId="423166C5" w14:textId="77777777" w:rsidR="00AB1AC0" w:rsidRPr="00CA22B1" w:rsidRDefault="00613FB1">
            <w:pPr>
              <w:spacing w:after="20"/>
              <w:jc w:val="center"/>
              <w:rPr>
                <w:rFonts w:cs="Arial"/>
                <w:noProof/>
                <w:sz w:val="22"/>
                <w:lang w:val="mn-MN"/>
              </w:rPr>
            </w:pPr>
            <w:r w:rsidRPr="00CA22B1">
              <w:rPr>
                <w:rFonts w:cs="Arial"/>
                <w:noProof/>
                <w:sz w:val="22"/>
                <w:lang w:val="mn-MN"/>
              </w:rPr>
              <w:t>2</w:t>
            </w:r>
          </w:p>
        </w:tc>
        <w:tc>
          <w:tcPr>
            <w:tcW w:w="2948" w:type="dxa"/>
            <w:shd w:val="clear" w:color="auto" w:fill="EDF4F8"/>
            <w:tcMar>
              <w:top w:w="90" w:type="dxa"/>
              <w:left w:w="100" w:type="dxa"/>
              <w:bottom w:w="90" w:type="dxa"/>
              <w:right w:w="100" w:type="dxa"/>
            </w:tcMar>
            <w:vAlign w:val="center"/>
          </w:tcPr>
          <w:p w14:paraId="7C406D54" w14:textId="77777777" w:rsidR="00AB1AC0" w:rsidRPr="00CA22B1" w:rsidRDefault="00613FB1">
            <w:pPr>
              <w:spacing w:after="20"/>
              <w:jc w:val="center"/>
              <w:rPr>
                <w:rFonts w:cs="Arial"/>
                <w:noProof/>
                <w:sz w:val="22"/>
                <w:lang w:val="mn-MN"/>
              </w:rPr>
            </w:pPr>
            <w:r w:rsidRPr="00CA22B1">
              <w:rPr>
                <w:rFonts w:cs="Arial"/>
                <w:noProof/>
                <w:sz w:val="22"/>
                <w:lang w:val="mn-MN"/>
              </w:rPr>
              <w:t>Овог, нэр</w:t>
            </w:r>
          </w:p>
        </w:tc>
        <w:tc>
          <w:tcPr>
            <w:tcW w:w="5953" w:type="dxa"/>
            <w:shd w:val="clear" w:color="auto" w:fill="EDF4F8"/>
            <w:tcMar>
              <w:top w:w="90" w:type="dxa"/>
              <w:left w:w="100" w:type="dxa"/>
              <w:bottom w:w="90" w:type="dxa"/>
              <w:right w:w="100" w:type="dxa"/>
            </w:tcMar>
            <w:vAlign w:val="center"/>
          </w:tcPr>
          <w:p w14:paraId="4EAF2095" w14:textId="77777777" w:rsidR="00AB1AC0" w:rsidRPr="00CA22B1" w:rsidRDefault="00613FB1">
            <w:pPr>
              <w:spacing w:after="20"/>
              <w:rPr>
                <w:rFonts w:cs="Arial"/>
                <w:noProof/>
                <w:sz w:val="22"/>
                <w:lang w:val="mn-MN"/>
              </w:rPr>
            </w:pPr>
            <w:r w:rsidRPr="00CA22B1">
              <w:rPr>
                <w:rFonts w:cs="Arial"/>
                <w:noProof/>
                <w:sz w:val="22"/>
                <w:lang w:val="mn-MN"/>
              </w:rPr>
              <w:t>Иргэний улсын бүртгэлийн мэдээлэлтэй тулгана</w:t>
            </w:r>
          </w:p>
        </w:tc>
      </w:tr>
      <w:tr w:rsidR="00AB1AC0" w:rsidRPr="00CA22B1" w14:paraId="69964E9D" w14:textId="77777777">
        <w:trPr>
          <w:cantSplit/>
          <w:jc w:val="center"/>
        </w:trPr>
        <w:tc>
          <w:tcPr>
            <w:tcW w:w="567" w:type="dxa"/>
            <w:tcMar>
              <w:top w:w="90" w:type="dxa"/>
              <w:left w:w="100" w:type="dxa"/>
              <w:bottom w:w="90" w:type="dxa"/>
              <w:right w:w="100" w:type="dxa"/>
            </w:tcMar>
            <w:vAlign w:val="center"/>
          </w:tcPr>
          <w:p w14:paraId="22572E4D" w14:textId="77777777" w:rsidR="00AB1AC0" w:rsidRPr="00CA22B1" w:rsidRDefault="00613FB1">
            <w:pPr>
              <w:spacing w:after="20"/>
              <w:jc w:val="center"/>
              <w:rPr>
                <w:rFonts w:cs="Arial"/>
                <w:noProof/>
                <w:sz w:val="22"/>
                <w:lang w:val="mn-MN"/>
              </w:rPr>
            </w:pPr>
            <w:r w:rsidRPr="00CA22B1">
              <w:rPr>
                <w:rFonts w:cs="Arial"/>
                <w:noProof/>
                <w:sz w:val="22"/>
                <w:lang w:val="mn-MN"/>
              </w:rPr>
              <w:t>3</w:t>
            </w:r>
          </w:p>
        </w:tc>
        <w:tc>
          <w:tcPr>
            <w:tcW w:w="2948" w:type="dxa"/>
            <w:tcMar>
              <w:top w:w="90" w:type="dxa"/>
              <w:left w:w="100" w:type="dxa"/>
              <w:bottom w:w="90" w:type="dxa"/>
              <w:right w:w="100" w:type="dxa"/>
            </w:tcMar>
            <w:vAlign w:val="center"/>
          </w:tcPr>
          <w:p w14:paraId="05980B21" w14:textId="77777777" w:rsidR="00AB1AC0" w:rsidRPr="00CA22B1" w:rsidRDefault="00613FB1">
            <w:pPr>
              <w:spacing w:after="20"/>
              <w:rPr>
                <w:rFonts w:cs="Arial"/>
                <w:noProof/>
                <w:sz w:val="22"/>
                <w:lang w:val="mn-MN"/>
              </w:rPr>
            </w:pPr>
            <w:r w:rsidRPr="00CA22B1">
              <w:rPr>
                <w:rFonts w:cs="Arial"/>
                <w:noProof/>
                <w:sz w:val="22"/>
                <w:lang w:val="mn-MN"/>
              </w:rPr>
              <w:t>Регистрийн дугаар</w:t>
            </w:r>
          </w:p>
        </w:tc>
        <w:tc>
          <w:tcPr>
            <w:tcW w:w="5953" w:type="dxa"/>
            <w:tcMar>
              <w:top w:w="90" w:type="dxa"/>
              <w:left w:w="100" w:type="dxa"/>
              <w:bottom w:w="90" w:type="dxa"/>
              <w:right w:w="100" w:type="dxa"/>
            </w:tcMar>
            <w:vAlign w:val="center"/>
          </w:tcPr>
          <w:p w14:paraId="34EFAB95" w14:textId="77777777" w:rsidR="00AB1AC0" w:rsidRPr="00CA22B1" w:rsidRDefault="00613FB1">
            <w:pPr>
              <w:spacing w:after="20"/>
              <w:rPr>
                <w:rFonts w:cs="Arial"/>
                <w:noProof/>
                <w:sz w:val="22"/>
                <w:lang w:val="mn-MN"/>
              </w:rPr>
            </w:pPr>
            <w:r w:rsidRPr="00CA22B1">
              <w:rPr>
                <w:rFonts w:cs="Arial"/>
                <w:noProof/>
                <w:sz w:val="22"/>
                <w:lang w:val="mn-MN"/>
              </w:rPr>
              <w:t>Хуульд нийцүүлэн хамгаална; нийтэд харагдах QR шалгалтад бүрэн харуулахгүй</w:t>
            </w:r>
          </w:p>
        </w:tc>
      </w:tr>
      <w:tr w:rsidR="00AB1AC0" w:rsidRPr="00CA22B1" w14:paraId="39D36F6F" w14:textId="77777777">
        <w:trPr>
          <w:cantSplit/>
          <w:jc w:val="center"/>
        </w:trPr>
        <w:tc>
          <w:tcPr>
            <w:tcW w:w="567" w:type="dxa"/>
            <w:shd w:val="clear" w:color="auto" w:fill="EDF4F8"/>
            <w:tcMar>
              <w:top w:w="90" w:type="dxa"/>
              <w:left w:w="100" w:type="dxa"/>
              <w:bottom w:w="90" w:type="dxa"/>
              <w:right w:w="100" w:type="dxa"/>
            </w:tcMar>
            <w:vAlign w:val="center"/>
          </w:tcPr>
          <w:p w14:paraId="4652D4EC" w14:textId="77777777" w:rsidR="00AB1AC0" w:rsidRPr="00CA22B1" w:rsidRDefault="00613FB1">
            <w:pPr>
              <w:spacing w:after="20"/>
              <w:jc w:val="center"/>
              <w:rPr>
                <w:rFonts w:cs="Arial"/>
                <w:noProof/>
                <w:sz w:val="22"/>
                <w:lang w:val="mn-MN"/>
              </w:rPr>
            </w:pPr>
            <w:r w:rsidRPr="00CA22B1">
              <w:rPr>
                <w:rFonts w:cs="Arial"/>
                <w:noProof/>
                <w:sz w:val="22"/>
                <w:lang w:val="mn-MN"/>
              </w:rPr>
              <w:t>4</w:t>
            </w:r>
          </w:p>
        </w:tc>
        <w:tc>
          <w:tcPr>
            <w:tcW w:w="2948" w:type="dxa"/>
            <w:shd w:val="clear" w:color="auto" w:fill="EDF4F8"/>
            <w:tcMar>
              <w:top w:w="90" w:type="dxa"/>
              <w:left w:w="100" w:type="dxa"/>
              <w:bottom w:w="90" w:type="dxa"/>
              <w:right w:w="100" w:type="dxa"/>
            </w:tcMar>
            <w:vAlign w:val="center"/>
          </w:tcPr>
          <w:p w14:paraId="72BF2D2F" w14:textId="77777777" w:rsidR="00AB1AC0" w:rsidRPr="00CA22B1" w:rsidRDefault="00613FB1">
            <w:pPr>
              <w:spacing w:after="20"/>
              <w:rPr>
                <w:rFonts w:cs="Arial"/>
                <w:noProof/>
                <w:sz w:val="22"/>
                <w:lang w:val="mn-MN"/>
              </w:rPr>
            </w:pPr>
            <w:r w:rsidRPr="00CA22B1">
              <w:rPr>
                <w:rFonts w:cs="Arial"/>
                <w:noProof/>
                <w:sz w:val="22"/>
                <w:lang w:val="mn-MN"/>
              </w:rPr>
              <w:t>Сургалтын хэлбэр</w:t>
            </w:r>
          </w:p>
        </w:tc>
        <w:tc>
          <w:tcPr>
            <w:tcW w:w="5953" w:type="dxa"/>
            <w:shd w:val="clear" w:color="auto" w:fill="EDF4F8"/>
            <w:tcMar>
              <w:top w:w="90" w:type="dxa"/>
              <w:left w:w="100" w:type="dxa"/>
              <w:bottom w:w="90" w:type="dxa"/>
              <w:right w:w="100" w:type="dxa"/>
            </w:tcMar>
            <w:vAlign w:val="center"/>
          </w:tcPr>
          <w:p w14:paraId="2B3560E8" w14:textId="77777777" w:rsidR="00AB1AC0" w:rsidRPr="00CA22B1" w:rsidRDefault="00613FB1">
            <w:pPr>
              <w:spacing w:after="20"/>
              <w:rPr>
                <w:rFonts w:cs="Arial"/>
                <w:noProof/>
                <w:sz w:val="22"/>
                <w:lang w:val="mn-MN"/>
              </w:rPr>
            </w:pPr>
            <w:r w:rsidRPr="00CA22B1">
              <w:rPr>
                <w:rFonts w:cs="Arial"/>
                <w:noProof/>
                <w:sz w:val="22"/>
                <w:lang w:val="mn-MN"/>
              </w:rPr>
              <w:t>Танхим / шууд цахим / хосолсон</w:t>
            </w:r>
          </w:p>
        </w:tc>
      </w:tr>
      <w:tr w:rsidR="00AB1AC0" w:rsidRPr="00CA22B1" w14:paraId="15FABA8F" w14:textId="77777777">
        <w:trPr>
          <w:cantSplit/>
          <w:jc w:val="center"/>
        </w:trPr>
        <w:tc>
          <w:tcPr>
            <w:tcW w:w="567" w:type="dxa"/>
            <w:tcMar>
              <w:top w:w="90" w:type="dxa"/>
              <w:left w:w="100" w:type="dxa"/>
              <w:bottom w:w="90" w:type="dxa"/>
              <w:right w:w="100" w:type="dxa"/>
            </w:tcMar>
            <w:vAlign w:val="center"/>
          </w:tcPr>
          <w:p w14:paraId="7F66D647" w14:textId="77777777" w:rsidR="00AB1AC0" w:rsidRPr="00CA22B1" w:rsidRDefault="00613FB1">
            <w:pPr>
              <w:spacing w:after="20"/>
              <w:jc w:val="center"/>
              <w:rPr>
                <w:rFonts w:cs="Arial"/>
                <w:noProof/>
                <w:sz w:val="22"/>
                <w:lang w:val="mn-MN"/>
              </w:rPr>
            </w:pPr>
            <w:r w:rsidRPr="00CA22B1">
              <w:rPr>
                <w:rFonts w:cs="Arial"/>
                <w:noProof/>
                <w:sz w:val="22"/>
                <w:lang w:val="mn-MN"/>
              </w:rPr>
              <w:t>5</w:t>
            </w:r>
          </w:p>
        </w:tc>
        <w:tc>
          <w:tcPr>
            <w:tcW w:w="2948" w:type="dxa"/>
            <w:tcMar>
              <w:top w:w="90" w:type="dxa"/>
              <w:left w:w="100" w:type="dxa"/>
              <w:bottom w:w="90" w:type="dxa"/>
              <w:right w:w="100" w:type="dxa"/>
            </w:tcMar>
            <w:vAlign w:val="center"/>
          </w:tcPr>
          <w:p w14:paraId="273763A5" w14:textId="77777777" w:rsidR="00AB1AC0" w:rsidRPr="00CA22B1" w:rsidRDefault="00613FB1">
            <w:pPr>
              <w:spacing w:after="20"/>
              <w:rPr>
                <w:rFonts w:cs="Arial"/>
                <w:noProof/>
                <w:sz w:val="22"/>
                <w:lang w:val="mn-MN"/>
              </w:rPr>
            </w:pPr>
            <w:r w:rsidRPr="00CA22B1">
              <w:rPr>
                <w:rFonts w:cs="Arial"/>
                <w:noProof/>
                <w:sz w:val="22"/>
                <w:lang w:val="mn-MN"/>
              </w:rPr>
              <w:t>Хамрагдсан хугацаа</w:t>
            </w:r>
          </w:p>
        </w:tc>
        <w:tc>
          <w:tcPr>
            <w:tcW w:w="5953" w:type="dxa"/>
            <w:tcMar>
              <w:top w:w="90" w:type="dxa"/>
              <w:left w:w="100" w:type="dxa"/>
              <w:bottom w:w="90" w:type="dxa"/>
              <w:right w:w="100" w:type="dxa"/>
            </w:tcMar>
            <w:vAlign w:val="center"/>
          </w:tcPr>
          <w:p w14:paraId="12F6828B" w14:textId="77777777" w:rsidR="00AB1AC0" w:rsidRPr="00CA22B1" w:rsidRDefault="00613FB1">
            <w:pPr>
              <w:spacing w:after="20"/>
              <w:rPr>
                <w:rFonts w:cs="Arial"/>
                <w:noProof/>
                <w:sz w:val="22"/>
                <w:lang w:val="mn-MN"/>
              </w:rPr>
            </w:pPr>
            <w:r w:rsidRPr="00CA22B1">
              <w:rPr>
                <w:rFonts w:cs="Arial"/>
                <w:noProof/>
                <w:sz w:val="22"/>
                <w:lang w:val="mn-MN"/>
              </w:rPr>
              <w:t>Эхэлсэн болон дууссан огноо</w:t>
            </w:r>
          </w:p>
        </w:tc>
      </w:tr>
      <w:tr w:rsidR="00AB1AC0" w:rsidRPr="00CA22B1" w14:paraId="79849073" w14:textId="77777777">
        <w:trPr>
          <w:cantSplit/>
          <w:jc w:val="center"/>
        </w:trPr>
        <w:tc>
          <w:tcPr>
            <w:tcW w:w="567" w:type="dxa"/>
            <w:shd w:val="clear" w:color="auto" w:fill="EDF4F8"/>
            <w:tcMar>
              <w:top w:w="90" w:type="dxa"/>
              <w:left w:w="100" w:type="dxa"/>
              <w:bottom w:w="90" w:type="dxa"/>
              <w:right w:w="100" w:type="dxa"/>
            </w:tcMar>
            <w:vAlign w:val="center"/>
          </w:tcPr>
          <w:p w14:paraId="4ED3ABEE" w14:textId="77777777" w:rsidR="00AB1AC0" w:rsidRPr="00CA22B1" w:rsidRDefault="00613FB1">
            <w:pPr>
              <w:spacing w:after="20"/>
              <w:jc w:val="center"/>
              <w:rPr>
                <w:rFonts w:cs="Arial"/>
                <w:noProof/>
                <w:sz w:val="22"/>
                <w:lang w:val="mn-MN"/>
              </w:rPr>
            </w:pPr>
            <w:r w:rsidRPr="00CA22B1">
              <w:rPr>
                <w:rFonts w:cs="Arial"/>
                <w:noProof/>
                <w:sz w:val="22"/>
                <w:lang w:val="mn-MN"/>
              </w:rPr>
              <w:t>6</w:t>
            </w:r>
          </w:p>
        </w:tc>
        <w:tc>
          <w:tcPr>
            <w:tcW w:w="2948" w:type="dxa"/>
            <w:shd w:val="clear" w:color="auto" w:fill="EDF4F8"/>
            <w:tcMar>
              <w:top w:w="90" w:type="dxa"/>
              <w:left w:w="100" w:type="dxa"/>
              <w:bottom w:w="90" w:type="dxa"/>
              <w:right w:w="100" w:type="dxa"/>
            </w:tcMar>
            <w:vAlign w:val="center"/>
          </w:tcPr>
          <w:p w14:paraId="2977BB34" w14:textId="77777777" w:rsidR="00AB1AC0" w:rsidRPr="00CA22B1" w:rsidRDefault="00613FB1">
            <w:pPr>
              <w:spacing w:after="20"/>
              <w:jc w:val="center"/>
              <w:rPr>
                <w:rFonts w:cs="Arial"/>
                <w:noProof/>
                <w:sz w:val="22"/>
                <w:lang w:val="mn-MN"/>
              </w:rPr>
            </w:pPr>
            <w:r w:rsidRPr="00CA22B1">
              <w:rPr>
                <w:rFonts w:cs="Arial"/>
                <w:noProof/>
                <w:sz w:val="22"/>
                <w:lang w:val="mn-MN"/>
              </w:rPr>
              <w:t>Хөтөлбөр</w:t>
            </w:r>
          </w:p>
        </w:tc>
        <w:tc>
          <w:tcPr>
            <w:tcW w:w="5953" w:type="dxa"/>
            <w:shd w:val="clear" w:color="auto" w:fill="EDF4F8"/>
            <w:tcMar>
              <w:top w:w="90" w:type="dxa"/>
              <w:left w:w="100" w:type="dxa"/>
              <w:bottom w:w="90" w:type="dxa"/>
              <w:right w:w="100" w:type="dxa"/>
            </w:tcMar>
            <w:vAlign w:val="center"/>
          </w:tcPr>
          <w:p w14:paraId="71558963" w14:textId="77777777" w:rsidR="00AB1AC0" w:rsidRPr="00CA22B1" w:rsidRDefault="00613FB1">
            <w:pPr>
              <w:spacing w:after="20"/>
              <w:rPr>
                <w:rFonts w:cs="Arial"/>
                <w:noProof/>
                <w:sz w:val="22"/>
                <w:lang w:val="mn-MN"/>
              </w:rPr>
            </w:pPr>
            <w:r w:rsidRPr="00CA22B1">
              <w:rPr>
                <w:rFonts w:cs="Arial"/>
                <w:noProof/>
                <w:sz w:val="22"/>
                <w:lang w:val="mn-MN"/>
              </w:rPr>
              <w:t>Үндсэн сургалт, 12 цаг</w:t>
            </w:r>
          </w:p>
        </w:tc>
      </w:tr>
      <w:tr w:rsidR="00AB1AC0" w:rsidRPr="00CA22B1" w14:paraId="6D5645CC" w14:textId="77777777">
        <w:trPr>
          <w:cantSplit/>
          <w:jc w:val="center"/>
        </w:trPr>
        <w:tc>
          <w:tcPr>
            <w:tcW w:w="567" w:type="dxa"/>
            <w:tcMar>
              <w:top w:w="90" w:type="dxa"/>
              <w:left w:w="100" w:type="dxa"/>
              <w:bottom w:w="90" w:type="dxa"/>
              <w:right w:w="100" w:type="dxa"/>
            </w:tcMar>
            <w:vAlign w:val="center"/>
          </w:tcPr>
          <w:p w14:paraId="6DA684C9" w14:textId="77777777" w:rsidR="00AB1AC0" w:rsidRPr="00CA22B1" w:rsidRDefault="00613FB1">
            <w:pPr>
              <w:spacing w:after="20"/>
              <w:jc w:val="center"/>
              <w:rPr>
                <w:rFonts w:cs="Arial"/>
                <w:noProof/>
                <w:sz w:val="22"/>
                <w:lang w:val="mn-MN"/>
              </w:rPr>
            </w:pPr>
            <w:r w:rsidRPr="00CA22B1">
              <w:rPr>
                <w:rFonts w:cs="Arial"/>
                <w:noProof/>
                <w:sz w:val="22"/>
                <w:lang w:val="mn-MN"/>
              </w:rPr>
              <w:t>7</w:t>
            </w:r>
          </w:p>
        </w:tc>
        <w:tc>
          <w:tcPr>
            <w:tcW w:w="2948" w:type="dxa"/>
            <w:tcMar>
              <w:top w:w="90" w:type="dxa"/>
              <w:left w:w="100" w:type="dxa"/>
              <w:bottom w:w="90" w:type="dxa"/>
              <w:right w:w="100" w:type="dxa"/>
            </w:tcMar>
            <w:vAlign w:val="center"/>
          </w:tcPr>
          <w:p w14:paraId="2840FA59" w14:textId="77777777" w:rsidR="00AB1AC0" w:rsidRPr="00CA22B1" w:rsidRDefault="00613FB1">
            <w:pPr>
              <w:spacing w:after="20"/>
              <w:rPr>
                <w:rFonts w:cs="Arial"/>
                <w:noProof/>
                <w:sz w:val="22"/>
                <w:lang w:val="mn-MN"/>
              </w:rPr>
            </w:pPr>
            <w:r w:rsidRPr="00CA22B1">
              <w:rPr>
                <w:rFonts w:cs="Arial"/>
                <w:noProof/>
                <w:sz w:val="22"/>
                <w:lang w:val="mn-MN"/>
              </w:rPr>
              <w:t>Зохион байгуулагч</w:t>
            </w:r>
          </w:p>
        </w:tc>
        <w:tc>
          <w:tcPr>
            <w:tcW w:w="5953" w:type="dxa"/>
            <w:tcMar>
              <w:top w:w="90" w:type="dxa"/>
              <w:left w:w="100" w:type="dxa"/>
              <w:bottom w:w="90" w:type="dxa"/>
              <w:right w:w="100" w:type="dxa"/>
            </w:tcMar>
            <w:vAlign w:val="center"/>
          </w:tcPr>
          <w:p w14:paraId="5FD0EE63" w14:textId="77777777" w:rsidR="00AB1AC0" w:rsidRPr="00CA22B1" w:rsidRDefault="00613FB1">
            <w:pPr>
              <w:spacing w:after="20"/>
              <w:rPr>
                <w:rFonts w:cs="Arial"/>
                <w:noProof/>
                <w:sz w:val="22"/>
                <w:lang w:val="mn-MN"/>
              </w:rPr>
            </w:pPr>
            <w:r w:rsidRPr="00CA22B1">
              <w:rPr>
                <w:rFonts w:cs="Arial"/>
                <w:noProof/>
                <w:sz w:val="22"/>
                <w:lang w:val="mn-MN"/>
              </w:rPr>
              <w:t>Байгууллагын нэр, код</w:t>
            </w:r>
          </w:p>
        </w:tc>
      </w:tr>
      <w:tr w:rsidR="00AB1AC0" w:rsidRPr="00CA22B1" w14:paraId="7A2CB253" w14:textId="77777777">
        <w:trPr>
          <w:cantSplit/>
          <w:jc w:val="center"/>
        </w:trPr>
        <w:tc>
          <w:tcPr>
            <w:tcW w:w="567" w:type="dxa"/>
            <w:shd w:val="clear" w:color="auto" w:fill="EDF4F8"/>
            <w:tcMar>
              <w:top w:w="90" w:type="dxa"/>
              <w:left w:w="100" w:type="dxa"/>
              <w:bottom w:w="90" w:type="dxa"/>
              <w:right w:w="100" w:type="dxa"/>
            </w:tcMar>
            <w:vAlign w:val="center"/>
          </w:tcPr>
          <w:p w14:paraId="21C08A4A" w14:textId="77777777" w:rsidR="00AB1AC0" w:rsidRPr="00CA22B1" w:rsidRDefault="00613FB1">
            <w:pPr>
              <w:spacing w:after="20"/>
              <w:jc w:val="center"/>
              <w:rPr>
                <w:rFonts w:cs="Arial"/>
                <w:noProof/>
                <w:sz w:val="22"/>
                <w:lang w:val="mn-MN"/>
              </w:rPr>
            </w:pPr>
            <w:r w:rsidRPr="00CA22B1">
              <w:rPr>
                <w:rFonts w:cs="Arial"/>
                <w:noProof/>
                <w:sz w:val="22"/>
                <w:lang w:val="mn-MN"/>
              </w:rPr>
              <w:t>8</w:t>
            </w:r>
          </w:p>
        </w:tc>
        <w:tc>
          <w:tcPr>
            <w:tcW w:w="2948" w:type="dxa"/>
            <w:shd w:val="clear" w:color="auto" w:fill="EDF4F8"/>
            <w:tcMar>
              <w:top w:w="90" w:type="dxa"/>
              <w:left w:w="100" w:type="dxa"/>
              <w:bottom w:w="90" w:type="dxa"/>
              <w:right w:w="100" w:type="dxa"/>
            </w:tcMar>
            <w:vAlign w:val="center"/>
          </w:tcPr>
          <w:p w14:paraId="7285F100" w14:textId="77777777" w:rsidR="00AB1AC0" w:rsidRPr="00CA22B1" w:rsidRDefault="00613FB1">
            <w:pPr>
              <w:spacing w:after="20"/>
              <w:rPr>
                <w:rFonts w:cs="Arial"/>
                <w:noProof/>
                <w:sz w:val="22"/>
                <w:lang w:val="mn-MN"/>
              </w:rPr>
            </w:pPr>
            <w:r w:rsidRPr="00CA22B1">
              <w:rPr>
                <w:rFonts w:cs="Arial"/>
                <w:noProof/>
                <w:sz w:val="22"/>
                <w:lang w:val="mn-MN"/>
              </w:rPr>
              <w:t>Олгосон огноо</w:t>
            </w:r>
          </w:p>
        </w:tc>
        <w:tc>
          <w:tcPr>
            <w:tcW w:w="5953" w:type="dxa"/>
            <w:shd w:val="clear" w:color="auto" w:fill="EDF4F8"/>
            <w:tcMar>
              <w:top w:w="90" w:type="dxa"/>
              <w:left w:w="100" w:type="dxa"/>
              <w:bottom w:w="90" w:type="dxa"/>
              <w:right w:w="100" w:type="dxa"/>
            </w:tcMar>
            <w:vAlign w:val="center"/>
          </w:tcPr>
          <w:p w14:paraId="177B8F14" w14:textId="77777777" w:rsidR="00AB1AC0" w:rsidRPr="00CA22B1" w:rsidRDefault="00613FB1">
            <w:pPr>
              <w:spacing w:after="20"/>
              <w:rPr>
                <w:rFonts w:cs="Arial"/>
                <w:noProof/>
                <w:sz w:val="22"/>
                <w:lang w:val="mn-MN"/>
              </w:rPr>
            </w:pPr>
            <w:r w:rsidRPr="00CA22B1">
              <w:rPr>
                <w:rFonts w:cs="Arial"/>
                <w:noProof/>
                <w:sz w:val="22"/>
                <w:lang w:val="mn-MN"/>
              </w:rPr>
              <w:t>Цахим баталгаа үүсгэсэн огноо</w:t>
            </w:r>
          </w:p>
        </w:tc>
      </w:tr>
      <w:tr w:rsidR="00AB1AC0" w:rsidRPr="00CA22B1" w14:paraId="72513ABC" w14:textId="77777777">
        <w:trPr>
          <w:cantSplit/>
          <w:jc w:val="center"/>
        </w:trPr>
        <w:tc>
          <w:tcPr>
            <w:tcW w:w="567" w:type="dxa"/>
            <w:tcMar>
              <w:top w:w="90" w:type="dxa"/>
              <w:left w:w="100" w:type="dxa"/>
              <w:bottom w:w="90" w:type="dxa"/>
              <w:right w:w="100" w:type="dxa"/>
            </w:tcMar>
            <w:vAlign w:val="center"/>
          </w:tcPr>
          <w:p w14:paraId="1FC225F9" w14:textId="77777777" w:rsidR="00AB1AC0" w:rsidRPr="00CA22B1" w:rsidRDefault="00613FB1">
            <w:pPr>
              <w:spacing w:after="20"/>
              <w:jc w:val="center"/>
              <w:rPr>
                <w:rFonts w:cs="Arial"/>
                <w:noProof/>
                <w:sz w:val="22"/>
                <w:lang w:val="mn-MN"/>
              </w:rPr>
            </w:pPr>
            <w:r w:rsidRPr="00CA22B1">
              <w:rPr>
                <w:rFonts w:cs="Arial"/>
                <w:noProof/>
                <w:sz w:val="22"/>
                <w:lang w:val="mn-MN"/>
              </w:rPr>
              <w:t>9</w:t>
            </w:r>
          </w:p>
        </w:tc>
        <w:tc>
          <w:tcPr>
            <w:tcW w:w="2948" w:type="dxa"/>
            <w:tcMar>
              <w:top w:w="90" w:type="dxa"/>
              <w:left w:w="100" w:type="dxa"/>
              <w:bottom w:w="90" w:type="dxa"/>
              <w:right w:w="100" w:type="dxa"/>
            </w:tcMar>
            <w:vAlign w:val="center"/>
          </w:tcPr>
          <w:p w14:paraId="763772D5" w14:textId="77777777" w:rsidR="00AB1AC0" w:rsidRPr="00CA22B1" w:rsidRDefault="00613FB1">
            <w:pPr>
              <w:spacing w:after="20"/>
              <w:rPr>
                <w:rFonts w:cs="Arial"/>
                <w:noProof/>
                <w:sz w:val="22"/>
                <w:lang w:val="mn-MN"/>
              </w:rPr>
            </w:pPr>
            <w:r w:rsidRPr="00CA22B1">
              <w:rPr>
                <w:rFonts w:cs="Arial"/>
                <w:noProof/>
                <w:sz w:val="22"/>
                <w:lang w:val="mn-MN"/>
              </w:rPr>
              <w:t>Хүчинтэй хугацаа</w:t>
            </w:r>
          </w:p>
        </w:tc>
        <w:tc>
          <w:tcPr>
            <w:tcW w:w="5953" w:type="dxa"/>
            <w:tcMar>
              <w:top w:w="90" w:type="dxa"/>
              <w:left w:w="100" w:type="dxa"/>
              <w:bottom w:w="90" w:type="dxa"/>
              <w:right w:w="100" w:type="dxa"/>
            </w:tcMar>
            <w:vAlign w:val="center"/>
          </w:tcPr>
          <w:p w14:paraId="483D4A1E" w14:textId="77777777" w:rsidR="00AB1AC0" w:rsidRPr="00CA22B1" w:rsidRDefault="00613FB1">
            <w:pPr>
              <w:spacing w:after="20"/>
              <w:rPr>
                <w:rFonts w:cs="Arial"/>
                <w:noProof/>
                <w:sz w:val="22"/>
                <w:lang w:val="mn-MN"/>
              </w:rPr>
            </w:pPr>
            <w:r w:rsidRPr="00CA22B1">
              <w:rPr>
                <w:rFonts w:cs="Arial"/>
                <w:noProof/>
                <w:sz w:val="22"/>
                <w:lang w:val="mn-MN"/>
              </w:rPr>
              <w:t>Олгосноос хойш хоёр жил</w:t>
            </w:r>
          </w:p>
        </w:tc>
      </w:tr>
      <w:tr w:rsidR="00AB1AC0" w:rsidRPr="00CA22B1" w14:paraId="6DF421C7" w14:textId="77777777">
        <w:trPr>
          <w:cantSplit/>
          <w:jc w:val="center"/>
        </w:trPr>
        <w:tc>
          <w:tcPr>
            <w:tcW w:w="567" w:type="dxa"/>
            <w:shd w:val="clear" w:color="auto" w:fill="EDF4F8"/>
            <w:tcMar>
              <w:top w:w="90" w:type="dxa"/>
              <w:left w:w="100" w:type="dxa"/>
              <w:bottom w:w="90" w:type="dxa"/>
              <w:right w:w="100" w:type="dxa"/>
            </w:tcMar>
            <w:vAlign w:val="center"/>
          </w:tcPr>
          <w:p w14:paraId="31473655" w14:textId="77777777" w:rsidR="00AB1AC0" w:rsidRPr="00CA22B1" w:rsidRDefault="00613FB1">
            <w:pPr>
              <w:spacing w:after="20"/>
              <w:jc w:val="center"/>
              <w:rPr>
                <w:rFonts w:cs="Arial"/>
                <w:noProof/>
                <w:sz w:val="22"/>
                <w:lang w:val="mn-MN"/>
              </w:rPr>
            </w:pPr>
            <w:r w:rsidRPr="00CA22B1">
              <w:rPr>
                <w:rFonts w:cs="Arial"/>
                <w:noProof/>
                <w:sz w:val="22"/>
                <w:lang w:val="mn-MN"/>
              </w:rPr>
              <w:t>10</w:t>
            </w:r>
          </w:p>
        </w:tc>
        <w:tc>
          <w:tcPr>
            <w:tcW w:w="2948" w:type="dxa"/>
            <w:shd w:val="clear" w:color="auto" w:fill="EDF4F8"/>
            <w:tcMar>
              <w:top w:w="90" w:type="dxa"/>
              <w:left w:w="100" w:type="dxa"/>
              <w:bottom w:w="90" w:type="dxa"/>
              <w:right w:w="100" w:type="dxa"/>
            </w:tcMar>
            <w:vAlign w:val="center"/>
          </w:tcPr>
          <w:p w14:paraId="13FC346C" w14:textId="77777777" w:rsidR="00AB1AC0" w:rsidRPr="00CA22B1" w:rsidRDefault="00613FB1">
            <w:pPr>
              <w:spacing w:after="20"/>
              <w:jc w:val="center"/>
              <w:rPr>
                <w:rFonts w:cs="Arial"/>
                <w:noProof/>
                <w:sz w:val="22"/>
                <w:lang w:val="mn-MN"/>
              </w:rPr>
            </w:pPr>
            <w:r w:rsidRPr="00CA22B1">
              <w:rPr>
                <w:rFonts w:cs="Arial"/>
                <w:noProof/>
                <w:sz w:val="22"/>
                <w:lang w:val="mn-MN"/>
              </w:rPr>
              <w:t>Төлөв</w:t>
            </w:r>
          </w:p>
        </w:tc>
        <w:tc>
          <w:tcPr>
            <w:tcW w:w="5953" w:type="dxa"/>
            <w:shd w:val="clear" w:color="auto" w:fill="EDF4F8"/>
            <w:tcMar>
              <w:top w:w="90" w:type="dxa"/>
              <w:left w:w="100" w:type="dxa"/>
              <w:bottom w:w="90" w:type="dxa"/>
              <w:right w:w="100" w:type="dxa"/>
            </w:tcMar>
            <w:vAlign w:val="center"/>
          </w:tcPr>
          <w:p w14:paraId="4D73C908" w14:textId="77777777" w:rsidR="00AB1AC0" w:rsidRPr="00CA22B1" w:rsidRDefault="00613FB1">
            <w:pPr>
              <w:spacing w:after="20"/>
              <w:rPr>
                <w:rFonts w:cs="Arial"/>
                <w:noProof/>
                <w:sz w:val="22"/>
                <w:lang w:val="mn-MN"/>
              </w:rPr>
            </w:pPr>
            <w:r w:rsidRPr="00CA22B1">
              <w:rPr>
                <w:rFonts w:cs="Arial"/>
                <w:noProof/>
                <w:sz w:val="22"/>
                <w:lang w:val="mn-MN"/>
              </w:rPr>
              <w:t>Хүчинтэй / хугацаа дууссан / сунгасан / хүчингүй болгосон</w:t>
            </w:r>
          </w:p>
        </w:tc>
      </w:tr>
      <w:tr w:rsidR="00AB1AC0" w:rsidRPr="00CA22B1" w14:paraId="218EAD9A" w14:textId="77777777">
        <w:trPr>
          <w:cantSplit/>
          <w:jc w:val="center"/>
        </w:trPr>
        <w:tc>
          <w:tcPr>
            <w:tcW w:w="567" w:type="dxa"/>
            <w:tcMar>
              <w:top w:w="90" w:type="dxa"/>
              <w:left w:w="100" w:type="dxa"/>
              <w:bottom w:w="90" w:type="dxa"/>
              <w:right w:w="100" w:type="dxa"/>
            </w:tcMar>
            <w:vAlign w:val="center"/>
          </w:tcPr>
          <w:p w14:paraId="49C0C262" w14:textId="77777777" w:rsidR="00AB1AC0" w:rsidRPr="00CA22B1" w:rsidRDefault="00613FB1">
            <w:pPr>
              <w:spacing w:after="20"/>
              <w:jc w:val="center"/>
              <w:rPr>
                <w:rFonts w:cs="Arial"/>
                <w:noProof/>
                <w:sz w:val="22"/>
                <w:lang w:val="mn-MN"/>
              </w:rPr>
            </w:pPr>
            <w:r w:rsidRPr="00CA22B1">
              <w:rPr>
                <w:rFonts w:cs="Arial"/>
                <w:noProof/>
                <w:sz w:val="22"/>
                <w:lang w:val="mn-MN"/>
              </w:rPr>
              <w:t>11</w:t>
            </w:r>
          </w:p>
        </w:tc>
        <w:tc>
          <w:tcPr>
            <w:tcW w:w="2948" w:type="dxa"/>
            <w:tcMar>
              <w:top w:w="90" w:type="dxa"/>
              <w:left w:w="100" w:type="dxa"/>
              <w:bottom w:w="90" w:type="dxa"/>
              <w:right w:w="100" w:type="dxa"/>
            </w:tcMar>
            <w:vAlign w:val="center"/>
          </w:tcPr>
          <w:p w14:paraId="02EE0372" w14:textId="77777777" w:rsidR="00AB1AC0" w:rsidRPr="00CA22B1" w:rsidRDefault="00613FB1">
            <w:pPr>
              <w:spacing w:after="20"/>
              <w:rPr>
                <w:rFonts w:cs="Arial"/>
                <w:noProof/>
                <w:sz w:val="22"/>
                <w:lang w:val="mn-MN"/>
              </w:rPr>
            </w:pPr>
            <w:r w:rsidRPr="00CA22B1">
              <w:rPr>
                <w:rFonts w:cs="Arial"/>
                <w:noProof/>
                <w:sz w:val="22"/>
                <w:lang w:val="mn-MN"/>
              </w:rPr>
              <w:t>Шалгах холбоос</w:t>
            </w:r>
          </w:p>
        </w:tc>
        <w:tc>
          <w:tcPr>
            <w:tcW w:w="5953" w:type="dxa"/>
            <w:tcMar>
              <w:top w:w="90" w:type="dxa"/>
              <w:left w:w="100" w:type="dxa"/>
              <w:bottom w:w="90" w:type="dxa"/>
              <w:right w:w="100" w:type="dxa"/>
            </w:tcMar>
            <w:vAlign w:val="center"/>
          </w:tcPr>
          <w:p w14:paraId="0006D7BA" w14:textId="77777777" w:rsidR="00AB1AC0" w:rsidRPr="00CA22B1" w:rsidRDefault="00613FB1">
            <w:pPr>
              <w:spacing w:after="20"/>
              <w:rPr>
                <w:rFonts w:cs="Arial"/>
                <w:noProof/>
                <w:sz w:val="22"/>
                <w:lang w:val="mn-MN"/>
              </w:rPr>
            </w:pPr>
            <w:r w:rsidRPr="00CA22B1">
              <w:rPr>
                <w:rFonts w:cs="Arial"/>
                <w:noProof/>
                <w:sz w:val="22"/>
                <w:lang w:val="mn-MN"/>
              </w:rPr>
              <w:t>Төрийн мэдээлэл солилцооны системийн баталгаажуулах холбоос</w:t>
            </w:r>
          </w:p>
        </w:tc>
      </w:tr>
    </w:tbl>
    <w:p w14:paraId="79A6ABCD" w14:textId="77777777" w:rsidR="00AB1AC0" w:rsidRPr="00710BC0" w:rsidRDefault="00AB1AC0">
      <w:pPr>
        <w:spacing w:after="20" w:line="254" w:lineRule="auto"/>
        <w:rPr>
          <w:rFonts w:cs="Arial"/>
          <w:noProof/>
          <w:sz w:val="24"/>
          <w:szCs w:val="24"/>
          <w:lang w:val="mn-MN"/>
        </w:rPr>
      </w:pPr>
    </w:p>
    <w:p w14:paraId="0A19D5EB" w14:textId="77777777" w:rsidR="00AB1AC0" w:rsidRPr="00710BC0" w:rsidRDefault="00613FB1">
      <w:pPr>
        <w:spacing w:after="50" w:line="254" w:lineRule="auto"/>
        <w:rPr>
          <w:rFonts w:cs="Arial"/>
          <w:noProof/>
          <w:sz w:val="24"/>
          <w:szCs w:val="24"/>
          <w:lang w:val="mn-MN"/>
        </w:rPr>
      </w:pPr>
      <w:r w:rsidRPr="00710BC0">
        <w:rPr>
          <w:rFonts w:cs="Arial"/>
          <w:b/>
          <w:noProof/>
          <w:sz w:val="24"/>
          <w:szCs w:val="24"/>
          <w:lang w:val="mn-MN"/>
        </w:rPr>
        <w:t>Тайлбар:</w:t>
      </w:r>
    </w:p>
    <w:p w14:paraId="1C304C99" w14:textId="5EC5548B" w:rsidR="00AB1AC0" w:rsidRPr="00710BC0" w:rsidRDefault="00613FB1" w:rsidP="00CA22B1">
      <w:pPr>
        <w:spacing w:after="50" w:line="254" w:lineRule="auto"/>
        <w:ind w:firstLine="567"/>
        <w:jc w:val="both"/>
        <w:rPr>
          <w:rFonts w:cs="Arial"/>
          <w:noProof/>
          <w:sz w:val="24"/>
          <w:szCs w:val="24"/>
          <w:lang w:val="mn-MN"/>
        </w:rPr>
      </w:pPr>
      <w:r w:rsidRPr="00710BC0">
        <w:rPr>
          <w:rFonts w:cs="Arial"/>
          <w:noProof/>
          <w:sz w:val="24"/>
          <w:szCs w:val="24"/>
          <w:lang w:val="mn-MN"/>
        </w:rPr>
        <w:t>1.Баталгаанд мэдлэгийн үнэлгээний оноо, хосын дасгалын хариулт, зөвлөгөөний тэмдэглэл, эрүүл мэндийн болон бусад эмзэг мэдээллийг тусгахгүй.</w:t>
      </w:r>
    </w:p>
    <w:p w14:paraId="03F75437" w14:textId="534931BC" w:rsidR="00AB1AC0" w:rsidRPr="00710BC0" w:rsidRDefault="00613FB1" w:rsidP="00CA22B1">
      <w:pPr>
        <w:spacing w:after="50" w:line="254" w:lineRule="auto"/>
        <w:ind w:firstLine="567"/>
        <w:jc w:val="both"/>
        <w:rPr>
          <w:rFonts w:cs="Arial"/>
          <w:noProof/>
          <w:sz w:val="24"/>
          <w:szCs w:val="24"/>
          <w:lang w:val="mn-MN"/>
        </w:rPr>
      </w:pPr>
      <w:r w:rsidRPr="00710BC0">
        <w:rPr>
          <w:rFonts w:cs="Arial"/>
          <w:noProof/>
          <w:sz w:val="24"/>
          <w:szCs w:val="24"/>
          <w:lang w:val="mn-MN"/>
        </w:rPr>
        <w:t>2.Баталгааг цахимаар шалгахдаа тухайн үйлчилгээнд шаардлагатай хамгийн бага мэдээллийг харуулна.</w:t>
      </w:r>
    </w:p>
    <w:p w14:paraId="42667229" w14:textId="0E6D4146" w:rsidR="00AB1AC0" w:rsidRDefault="00613FB1" w:rsidP="00CA22B1">
      <w:pPr>
        <w:spacing w:after="50" w:line="254" w:lineRule="auto"/>
        <w:ind w:firstLine="567"/>
        <w:jc w:val="both"/>
        <w:rPr>
          <w:rFonts w:cs="Arial"/>
          <w:noProof/>
          <w:sz w:val="24"/>
          <w:szCs w:val="24"/>
          <w:lang w:val="mn-MN"/>
        </w:rPr>
      </w:pPr>
      <w:r w:rsidRPr="00710BC0">
        <w:rPr>
          <w:rFonts w:cs="Arial"/>
          <w:noProof/>
          <w:sz w:val="24"/>
          <w:szCs w:val="24"/>
          <w:lang w:val="mn-MN"/>
        </w:rPr>
        <w:t>3.Баталгааг засварласан, хүчингүй болгосон үйлдлийн түүхийг мэдээллийн аюулгүй байдлын шаардлагын дагуу бүртгэнэ.</w:t>
      </w:r>
    </w:p>
    <w:p w14:paraId="106DE5A9" w14:textId="631045F4" w:rsidR="00CA22B1" w:rsidRDefault="00CA22B1" w:rsidP="00CA22B1">
      <w:pPr>
        <w:spacing w:after="50" w:line="254" w:lineRule="auto"/>
        <w:ind w:firstLine="567"/>
        <w:jc w:val="both"/>
        <w:rPr>
          <w:rFonts w:cs="Arial"/>
          <w:noProof/>
          <w:sz w:val="24"/>
          <w:szCs w:val="24"/>
          <w:lang w:val="mn-MN"/>
        </w:rPr>
      </w:pPr>
    </w:p>
    <w:p w14:paraId="02589F60" w14:textId="1CE6D169" w:rsidR="00CA22B1" w:rsidRDefault="00CA22B1" w:rsidP="00CA22B1">
      <w:pPr>
        <w:spacing w:after="50" w:line="254" w:lineRule="auto"/>
        <w:ind w:firstLine="567"/>
        <w:jc w:val="both"/>
        <w:rPr>
          <w:rFonts w:cs="Arial"/>
          <w:noProof/>
          <w:sz w:val="24"/>
          <w:szCs w:val="24"/>
          <w:lang w:val="mn-MN"/>
        </w:rPr>
      </w:pPr>
    </w:p>
    <w:p w14:paraId="5DFC7114" w14:textId="77777777" w:rsidR="00CA22B1" w:rsidRPr="00710BC0" w:rsidRDefault="00CA22B1" w:rsidP="00CA22B1">
      <w:pPr>
        <w:spacing w:after="50" w:line="254" w:lineRule="auto"/>
        <w:ind w:firstLine="567"/>
        <w:jc w:val="both"/>
        <w:rPr>
          <w:rFonts w:cs="Arial"/>
          <w:noProof/>
          <w:sz w:val="24"/>
          <w:szCs w:val="24"/>
          <w:lang w:val="mn-MN"/>
        </w:rPr>
      </w:pPr>
    </w:p>
    <w:p w14:paraId="6F3660DD" w14:textId="77777777" w:rsidR="00AB1AC0" w:rsidRPr="00710BC0" w:rsidRDefault="00613FB1">
      <w:pPr>
        <w:spacing w:after="50" w:line="254" w:lineRule="auto"/>
        <w:jc w:val="center"/>
        <w:rPr>
          <w:rFonts w:cs="Arial"/>
          <w:noProof/>
          <w:sz w:val="24"/>
          <w:szCs w:val="24"/>
          <w:lang w:val="mn-MN"/>
        </w:rPr>
      </w:pPr>
      <w:r w:rsidRPr="00710BC0">
        <w:rPr>
          <w:rFonts w:cs="Arial"/>
          <w:noProof/>
          <w:sz w:val="24"/>
          <w:szCs w:val="24"/>
          <w:lang w:val="mn-MN"/>
        </w:rPr>
        <w:t>---оОо---</w:t>
      </w:r>
    </w:p>
    <w:sectPr w:rsidR="00AB1AC0" w:rsidRPr="00710BC0" w:rsidSect="00034616">
      <w:footerReference w:type="default" r:id="rId8"/>
      <w:pgSz w:w="11906" w:h="16838"/>
      <w:pgMar w:top="1020" w:right="1134" w:bottom="90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59DCE" w14:textId="77777777" w:rsidR="00C6215F" w:rsidRDefault="00C6215F">
      <w:pPr>
        <w:spacing w:after="0" w:line="240" w:lineRule="auto"/>
      </w:pPr>
      <w:r>
        <w:separator/>
      </w:r>
    </w:p>
  </w:endnote>
  <w:endnote w:type="continuationSeparator" w:id="0">
    <w:p w14:paraId="01E2858A" w14:textId="77777777" w:rsidR="00C6215F" w:rsidRDefault="00C62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BFE7B" w14:textId="77777777" w:rsidR="00AB1AC0" w:rsidRDefault="00613FB1">
    <w:pPr>
      <w:jc w:val="center"/>
    </w:pPr>
    <w:r>
      <w:fldChar w:fldCharType="begin"/>
    </w:r>
    <w:r>
      <w:instrText>PAGE</w:instrText>
    </w:r>
    <w:r>
      <w:fldChar w:fldCharType="separate"/>
    </w:r>
    <w:r w:rsidR="00F26F8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BFA4D" w14:textId="77777777" w:rsidR="00C6215F" w:rsidRDefault="00C6215F">
      <w:pPr>
        <w:spacing w:after="0" w:line="240" w:lineRule="auto"/>
      </w:pPr>
      <w:r>
        <w:separator/>
      </w:r>
    </w:p>
  </w:footnote>
  <w:footnote w:type="continuationSeparator" w:id="0">
    <w:p w14:paraId="20477223" w14:textId="77777777" w:rsidR="00C6215F" w:rsidRDefault="00C621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8C7"/>
    <w:rsid w:val="0006063C"/>
    <w:rsid w:val="000F2053"/>
    <w:rsid w:val="0015074B"/>
    <w:rsid w:val="00190DEC"/>
    <w:rsid w:val="001D6ABA"/>
    <w:rsid w:val="002821B3"/>
    <w:rsid w:val="0029639D"/>
    <w:rsid w:val="00303AB3"/>
    <w:rsid w:val="00316D25"/>
    <w:rsid w:val="00326F90"/>
    <w:rsid w:val="003B4891"/>
    <w:rsid w:val="003C36BC"/>
    <w:rsid w:val="00607508"/>
    <w:rsid w:val="00613FB1"/>
    <w:rsid w:val="006223E8"/>
    <w:rsid w:val="006259D3"/>
    <w:rsid w:val="00631973"/>
    <w:rsid w:val="006B3F03"/>
    <w:rsid w:val="00710BC0"/>
    <w:rsid w:val="008605D0"/>
    <w:rsid w:val="00876AF8"/>
    <w:rsid w:val="008C43BD"/>
    <w:rsid w:val="00934D3B"/>
    <w:rsid w:val="00942BED"/>
    <w:rsid w:val="00957463"/>
    <w:rsid w:val="00961CED"/>
    <w:rsid w:val="00967B3F"/>
    <w:rsid w:val="00971F53"/>
    <w:rsid w:val="009B2472"/>
    <w:rsid w:val="009C058D"/>
    <w:rsid w:val="00AA1D8D"/>
    <w:rsid w:val="00AA2E98"/>
    <w:rsid w:val="00AB1AC0"/>
    <w:rsid w:val="00AE204D"/>
    <w:rsid w:val="00B43839"/>
    <w:rsid w:val="00B47730"/>
    <w:rsid w:val="00BE1552"/>
    <w:rsid w:val="00C6215F"/>
    <w:rsid w:val="00CA22B1"/>
    <w:rsid w:val="00CB0664"/>
    <w:rsid w:val="00D27314"/>
    <w:rsid w:val="00E31D29"/>
    <w:rsid w:val="00E41673"/>
    <w:rsid w:val="00E73CF1"/>
    <w:rsid w:val="00ED59DD"/>
    <w:rsid w:val="00F26F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70D97D"/>
  <w14:defaultImageDpi w14:val="300"/>
  <w15:docId w15:val="{03179598-08D5-4331-91FF-6B738830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after="100" w:line="240" w:lineRule="auto"/>
      <w:contextualSpacing/>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2406</Words>
  <Characters>13718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Анх удаа гэрлэхийг хүсэгчдэд гэр бүлийн боловсрол олгох сургалтын журам батлах тухай Засгийн газрын тогтоолын төсөл</vt:lpstr>
    </vt:vector>
  </TitlesOfParts>
  <Manager/>
  <Company/>
  <LinksUpToDate>false</LinksUpToDate>
  <CharactersWithSpaces>16092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Анх удаа гэрлэхийг хүсэгчдэд гэр бүлийн боловсрол олгох сургалтын журам батлах тухай Засгийн газрын тогтоолын төсөл</dc:title>
  <dc:subject>Гэр бүлийн тухай хуулийн 6.2-ыг хэрэгжүүлэх төсөл</dc:subject>
  <dc:creator>python-docx</dc:creator>
  <cp:keywords/>
  <dc:description>generated by python-docx</dc:description>
  <cp:lastModifiedBy>Dell</cp:lastModifiedBy>
  <cp:revision>2</cp:revision>
  <dcterms:created xsi:type="dcterms:W3CDTF">2026-10-19T04:02:00Z</dcterms:created>
  <dcterms:modified xsi:type="dcterms:W3CDTF">2026-10-19T04:02:00Z</dcterms:modified>
  <cp:category/>
</cp:coreProperties>
</file>